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2291A083" w:rsidR="009F17AC" w:rsidRPr="00D97CED" w:rsidRDefault="00C90165" w:rsidP="00C90165">
          <w:pPr>
            <w:spacing w:after="120" w:line="20" w:lineRule="atLeast"/>
            <w:ind w:left="5245"/>
            <w:contextualSpacing/>
            <w:rPr>
              <w:rFonts w:cstheme="minorHAnsi"/>
              <w:sz w:val="24"/>
              <w:szCs w:val="24"/>
            </w:rPr>
          </w:pPr>
          <w:r w:rsidRPr="00D97CED">
            <w:rPr>
              <w:rFonts w:cstheme="minorHAnsi"/>
              <w:sz w:val="24"/>
              <w:szCs w:val="24"/>
            </w:rPr>
            <w:t xml:space="preserve">Mažeikių rajono savivaldybės administracijos Viešųjų pirkimų komisijos posėdžio </w:t>
          </w:r>
          <w:r w:rsidR="0064771E">
            <w:rPr>
              <w:rFonts w:cstheme="minorHAnsi"/>
              <w:sz w:val="24"/>
              <w:szCs w:val="24"/>
            </w:rPr>
            <w:t>2026-</w:t>
          </w:r>
          <w:r w:rsidR="006614FD">
            <w:rPr>
              <w:rFonts w:cstheme="minorHAnsi"/>
              <w:sz w:val="24"/>
              <w:szCs w:val="24"/>
            </w:rPr>
            <w:t>06-</w:t>
          </w:r>
          <w:r w:rsidR="00D223E5">
            <w:rPr>
              <w:rFonts w:cstheme="minorHAnsi"/>
              <w:sz w:val="24"/>
              <w:szCs w:val="24"/>
            </w:rPr>
            <w:t>18</w:t>
          </w:r>
        </w:p>
        <w:p w14:paraId="568708EC" w14:textId="2DAC8E7F" w:rsidR="00C90165" w:rsidRPr="00D97CED" w:rsidRDefault="00C90165" w:rsidP="00333A8D">
          <w:pPr>
            <w:spacing w:after="120" w:line="20" w:lineRule="atLeast"/>
            <w:ind w:left="5245"/>
            <w:contextualSpacing/>
            <w:rPr>
              <w:rFonts w:cstheme="minorHAnsi"/>
              <w:sz w:val="24"/>
              <w:szCs w:val="24"/>
            </w:rPr>
          </w:pPr>
          <w:r w:rsidRPr="00D97CED">
            <w:rPr>
              <w:rFonts w:cstheme="minorHAnsi"/>
              <w:sz w:val="24"/>
              <w:szCs w:val="24"/>
            </w:rPr>
            <w:t>Protokolu Nr. VP1-</w:t>
          </w:r>
          <w:r w:rsidR="00D223E5">
            <w:rPr>
              <w:rFonts w:cstheme="minorHAnsi"/>
              <w:sz w:val="24"/>
              <w:szCs w:val="24"/>
            </w:rPr>
            <w:t>368</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476241" w:rsidRDefault="00C90165" w:rsidP="00C90165">
          <w:pPr>
            <w:spacing w:after="120" w:line="20" w:lineRule="atLeast"/>
            <w:contextualSpacing/>
            <w:jc w:val="center"/>
            <w:rPr>
              <w:rFonts w:cs="Times New Roman"/>
              <w:b/>
              <w:bCs/>
              <w:sz w:val="28"/>
              <w:szCs w:val="28"/>
            </w:rPr>
          </w:pPr>
          <w:r w:rsidRPr="00476241">
            <w:rPr>
              <w:rFonts w:cs="Times New Roman"/>
              <w:b/>
              <w:bCs/>
              <w:sz w:val="28"/>
              <w:szCs w:val="28"/>
            </w:rPr>
            <w:t xml:space="preserve">SUPAPRASTINTO VIEŠOJO PIRKIMO </w:t>
          </w:r>
        </w:p>
        <w:p w14:paraId="45892E05" w14:textId="40C998DB" w:rsidR="00142420" w:rsidRPr="00476241" w:rsidRDefault="00142420" w:rsidP="00142420">
          <w:pPr>
            <w:spacing w:after="120" w:line="20" w:lineRule="atLeast"/>
            <w:contextualSpacing/>
            <w:jc w:val="center"/>
            <w:rPr>
              <w:b/>
              <w:bCs/>
              <w:sz w:val="28"/>
              <w:szCs w:val="28"/>
            </w:rPr>
          </w:pPr>
          <w:r w:rsidRPr="00476241">
            <w:rPr>
              <w:rFonts w:cs="Times New Roman"/>
              <w:b/>
              <w:bCs/>
              <w:sz w:val="28"/>
              <w:szCs w:val="28"/>
            </w:rPr>
            <w:t>„</w:t>
          </w:r>
          <w:r w:rsidR="00604CA6" w:rsidRPr="00604CA6">
            <w:rPr>
              <w:b/>
              <w:sz w:val="28"/>
              <w:szCs w:val="28"/>
            </w:rPr>
            <w:t>VIEŠŲJŲ STACIONARIŲ TUALETŲ REMONTAS IR PRIEŽIŪRA</w:t>
          </w:r>
          <w:r w:rsidR="00B57CED" w:rsidRPr="00B57CED">
            <w:rPr>
              <w:b/>
              <w:sz w:val="28"/>
              <w:szCs w:val="28"/>
            </w:rPr>
            <w:t>“</w:t>
          </w:r>
          <w:r w:rsidR="00B57CED" w:rsidRPr="00476241">
            <w:rPr>
              <w:b/>
              <w:bCs/>
              <w:sz w:val="28"/>
              <w:szCs w:val="28"/>
            </w:rPr>
            <w:t xml:space="preserve"> </w:t>
          </w:r>
        </w:p>
        <w:p w14:paraId="414D9106" w14:textId="276E1786" w:rsidR="00C90165" w:rsidRPr="00476241" w:rsidRDefault="00142420" w:rsidP="00142420">
          <w:pPr>
            <w:spacing w:after="120" w:line="20" w:lineRule="atLeast"/>
            <w:contextualSpacing/>
            <w:jc w:val="center"/>
            <w:rPr>
              <w:rFonts w:cstheme="minorHAnsi"/>
              <w:b/>
              <w:bCs/>
              <w:sz w:val="28"/>
              <w:szCs w:val="28"/>
            </w:rPr>
          </w:pPr>
          <w:r w:rsidRPr="00476241">
            <w:rPr>
              <w:rFonts w:cs="Times New Roman"/>
              <w:b/>
              <w:bCs/>
              <w:sz w:val="28"/>
              <w:szCs w:val="28"/>
            </w:rPr>
            <w:t xml:space="preserve">ATVIRO KONKURSO </w:t>
          </w:r>
          <w:r w:rsidRPr="00476241">
            <w:rPr>
              <w:rFonts w:cstheme="minorHAnsi"/>
              <w:b/>
              <w:bCs/>
              <w:sz w:val="28"/>
              <w:szCs w:val="28"/>
            </w:rPr>
            <w:t>SPECIALIOSIOS SĄLYGOS</w:t>
          </w:r>
        </w:p>
        <w:p w14:paraId="073BF508" w14:textId="57C167EC" w:rsidR="009F17AC" w:rsidRPr="00476241" w:rsidRDefault="00C90165" w:rsidP="00C90165">
          <w:pPr>
            <w:spacing w:after="120" w:line="20" w:lineRule="atLeast"/>
            <w:contextualSpacing/>
            <w:jc w:val="center"/>
            <w:rPr>
              <w:rFonts w:cstheme="minorHAnsi"/>
              <w:sz w:val="28"/>
              <w:szCs w:val="28"/>
            </w:rPr>
          </w:pPr>
          <w:r w:rsidRPr="0047624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3B0EDA90" w14:textId="42A99629" w:rsidR="00050C56"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32603294" w:history="1">
                <w:r w:rsidR="00050C56" w:rsidRPr="0011743F">
                  <w:rPr>
                    <w:rStyle w:val="Hipersaitas"/>
                    <w:rFonts w:cstheme="minorHAnsi"/>
                    <w:noProof/>
                  </w:rPr>
                  <w:t>1.</w:t>
                </w:r>
                <w:r w:rsidR="00050C56">
                  <w:rPr>
                    <w:noProof/>
                    <w:kern w:val="2"/>
                    <w:sz w:val="24"/>
                    <w:szCs w:val="24"/>
                    <w14:ligatures w14:val="standardContextual"/>
                  </w:rPr>
                  <w:tab/>
                </w:r>
                <w:r w:rsidR="00050C56" w:rsidRPr="0011743F">
                  <w:rPr>
                    <w:rStyle w:val="Hipersaitas"/>
                    <w:rFonts w:cstheme="minorHAnsi"/>
                    <w:noProof/>
                  </w:rPr>
                  <w:t>Bendra informacija</w:t>
                </w:r>
                <w:r w:rsidR="00050C56">
                  <w:rPr>
                    <w:noProof/>
                    <w:webHidden/>
                  </w:rPr>
                  <w:tab/>
                </w:r>
                <w:r w:rsidR="00050C56">
                  <w:rPr>
                    <w:noProof/>
                    <w:webHidden/>
                  </w:rPr>
                  <w:fldChar w:fldCharType="begin"/>
                </w:r>
                <w:r w:rsidR="00050C56">
                  <w:rPr>
                    <w:noProof/>
                    <w:webHidden/>
                  </w:rPr>
                  <w:instrText xml:space="preserve"> PAGEREF _Toc232603294 \h </w:instrText>
                </w:r>
                <w:r w:rsidR="00050C56">
                  <w:rPr>
                    <w:noProof/>
                    <w:webHidden/>
                  </w:rPr>
                </w:r>
                <w:r w:rsidR="00050C56">
                  <w:rPr>
                    <w:noProof/>
                    <w:webHidden/>
                  </w:rPr>
                  <w:fldChar w:fldCharType="separate"/>
                </w:r>
                <w:r w:rsidR="00050C56">
                  <w:rPr>
                    <w:noProof/>
                    <w:webHidden/>
                  </w:rPr>
                  <w:t>3</w:t>
                </w:r>
                <w:r w:rsidR="00050C56">
                  <w:rPr>
                    <w:noProof/>
                    <w:webHidden/>
                  </w:rPr>
                  <w:fldChar w:fldCharType="end"/>
                </w:r>
              </w:hyperlink>
            </w:p>
            <w:p w14:paraId="43E3961C" w14:textId="37BC2910" w:rsidR="00050C56" w:rsidRDefault="00050C56">
              <w:pPr>
                <w:pStyle w:val="Turinys2"/>
                <w:rPr>
                  <w:noProof/>
                  <w:kern w:val="2"/>
                  <w:sz w:val="24"/>
                  <w:szCs w:val="24"/>
                  <w14:ligatures w14:val="standardContextual"/>
                </w:rPr>
              </w:pPr>
              <w:hyperlink w:anchor="_Toc232603295" w:history="1">
                <w:r w:rsidRPr="0011743F">
                  <w:rPr>
                    <w:rStyle w:val="Hipersaitas"/>
                    <w:rFonts w:cstheme="minorHAnsi"/>
                    <w:noProof/>
                  </w:rPr>
                  <w:t>1.2. Pirkimas neatliekamas naudojantis centralizuotų pirkimų katalogu, nes tokių paslaugų kataloge nėra.</w:t>
                </w:r>
                <w:r>
                  <w:rPr>
                    <w:noProof/>
                    <w:webHidden/>
                  </w:rPr>
                  <w:tab/>
                </w:r>
                <w:r>
                  <w:rPr>
                    <w:noProof/>
                    <w:webHidden/>
                  </w:rPr>
                  <w:fldChar w:fldCharType="begin"/>
                </w:r>
                <w:r>
                  <w:rPr>
                    <w:noProof/>
                    <w:webHidden/>
                  </w:rPr>
                  <w:instrText xml:space="preserve"> PAGEREF _Toc232603295 \h </w:instrText>
                </w:r>
                <w:r>
                  <w:rPr>
                    <w:noProof/>
                    <w:webHidden/>
                  </w:rPr>
                </w:r>
                <w:r>
                  <w:rPr>
                    <w:noProof/>
                    <w:webHidden/>
                  </w:rPr>
                  <w:fldChar w:fldCharType="separate"/>
                </w:r>
                <w:r>
                  <w:rPr>
                    <w:noProof/>
                    <w:webHidden/>
                  </w:rPr>
                  <w:t>3</w:t>
                </w:r>
                <w:r>
                  <w:rPr>
                    <w:noProof/>
                    <w:webHidden/>
                  </w:rPr>
                  <w:fldChar w:fldCharType="end"/>
                </w:r>
              </w:hyperlink>
            </w:p>
            <w:p w14:paraId="0D029B2C" w14:textId="78699C8F" w:rsidR="00050C56" w:rsidRDefault="00050C56">
              <w:pPr>
                <w:pStyle w:val="Turinys1"/>
                <w:rPr>
                  <w:noProof/>
                  <w:kern w:val="2"/>
                  <w:sz w:val="24"/>
                  <w:szCs w:val="24"/>
                  <w14:ligatures w14:val="standardContextual"/>
                </w:rPr>
              </w:pPr>
              <w:hyperlink w:anchor="_Toc232603296" w:history="1">
                <w:r w:rsidRPr="0011743F">
                  <w:rPr>
                    <w:rStyle w:val="Hipersaitas"/>
                    <w:rFonts w:ascii="Calibri" w:hAnsi="Calibri" w:cs="Calibri"/>
                    <w:noProof/>
                  </w:rPr>
                  <w:t>2</w:t>
                </w:r>
                <w:r w:rsidRPr="0011743F">
                  <w:rPr>
                    <w:rStyle w:val="Hipersaitas"/>
                    <w:noProof/>
                  </w:rPr>
                  <w:t xml:space="preserve">. </w:t>
                </w:r>
                <w:r w:rsidRPr="0011743F">
                  <w:rPr>
                    <w:rStyle w:val="Hipersaitas"/>
                    <w:rFonts w:cstheme="minorHAnsi"/>
                    <w:noProof/>
                  </w:rPr>
                  <w:t>Pirkimo objektas</w:t>
                </w:r>
                <w:r>
                  <w:rPr>
                    <w:noProof/>
                    <w:webHidden/>
                  </w:rPr>
                  <w:tab/>
                </w:r>
                <w:r>
                  <w:rPr>
                    <w:noProof/>
                    <w:webHidden/>
                  </w:rPr>
                  <w:fldChar w:fldCharType="begin"/>
                </w:r>
                <w:r>
                  <w:rPr>
                    <w:noProof/>
                    <w:webHidden/>
                  </w:rPr>
                  <w:instrText xml:space="preserve"> PAGEREF _Toc232603296 \h </w:instrText>
                </w:r>
                <w:r>
                  <w:rPr>
                    <w:noProof/>
                    <w:webHidden/>
                  </w:rPr>
                </w:r>
                <w:r>
                  <w:rPr>
                    <w:noProof/>
                    <w:webHidden/>
                  </w:rPr>
                  <w:fldChar w:fldCharType="separate"/>
                </w:r>
                <w:r>
                  <w:rPr>
                    <w:noProof/>
                    <w:webHidden/>
                  </w:rPr>
                  <w:t>3</w:t>
                </w:r>
                <w:r>
                  <w:rPr>
                    <w:noProof/>
                    <w:webHidden/>
                  </w:rPr>
                  <w:fldChar w:fldCharType="end"/>
                </w:r>
              </w:hyperlink>
            </w:p>
            <w:p w14:paraId="3807A926" w14:textId="7953A3AC" w:rsidR="00050C56" w:rsidRDefault="00050C56">
              <w:pPr>
                <w:pStyle w:val="Turinys1"/>
                <w:rPr>
                  <w:noProof/>
                  <w:kern w:val="2"/>
                  <w:sz w:val="24"/>
                  <w:szCs w:val="24"/>
                  <w14:ligatures w14:val="standardContextual"/>
                </w:rPr>
              </w:pPr>
              <w:hyperlink w:anchor="_Toc232603297" w:history="1">
                <w:r w:rsidRPr="0011743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_Toc232603297 \h </w:instrText>
                </w:r>
                <w:r>
                  <w:rPr>
                    <w:noProof/>
                    <w:webHidden/>
                  </w:rPr>
                </w:r>
                <w:r>
                  <w:rPr>
                    <w:noProof/>
                    <w:webHidden/>
                  </w:rPr>
                  <w:fldChar w:fldCharType="separate"/>
                </w:r>
                <w:r>
                  <w:rPr>
                    <w:noProof/>
                    <w:webHidden/>
                  </w:rPr>
                  <w:t>3</w:t>
                </w:r>
                <w:r>
                  <w:rPr>
                    <w:noProof/>
                    <w:webHidden/>
                  </w:rPr>
                  <w:fldChar w:fldCharType="end"/>
                </w:r>
              </w:hyperlink>
            </w:p>
            <w:p w14:paraId="18F0D932" w14:textId="566CD43C" w:rsidR="00050C56" w:rsidRDefault="00050C56">
              <w:pPr>
                <w:pStyle w:val="Turinys1"/>
                <w:rPr>
                  <w:noProof/>
                  <w:kern w:val="2"/>
                  <w:sz w:val="24"/>
                  <w:szCs w:val="24"/>
                  <w14:ligatures w14:val="standardContextual"/>
                </w:rPr>
              </w:pPr>
              <w:hyperlink w:anchor="_Toc232603298" w:history="1">
                <w:r w:rsidRPr="0011743F">
                  <w:rPr>
                    <w:rStyle w:val="Hipersaitas"/>
                    <w:rFonts w:cstheme="majorHAnsi"/>
                    <w:noProof/>
                  </w:rPr>
                  <w:t xml:space="preserve">4. </w:t>
                </w:r>
                <w:r w:rsidRPr="0011743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_Toc232603298 \h </w:instrText>
                </w:r>
                <w:r>
                  <w:rPr>
                    <w:noProof/>
                    <w:webHidden/>
                  </w:rPr>
                </w:r>
                <w:r>
                  <w:rPr>
                    <w:noProof/>
                    <w:webHidden/>
                  </w:rPr>
                  <w:fldChar w:fldCharType="separate"/>
                </w:r>
                <w:r>
                  <w:rPr>
                    <w:noProof/>
                    <w:webHidden/>
                  </w:rPr>
                  <w:t>4</w:t>
                </w:r>
                <w:r>
                  <w:rPr>
                    <w:noProof/>
                    <w:webHidden/>
                  </w:rPr>
                  <w:fldChar w:fldCharType="end"/>
                </w:r>
              </w:hyperlink>
            </w:p>
            <w:p w14:paraId="6AC90417" w14:textId="12E8CBE1" w:rsidR="00050C56" w:rsidRDefault="00050C56">
              <w:pPr>
                <w:pStyle w:val="Turinys1"/>
                <w:rPr>
                  <w:noProof/>
                  <w:kern w:val="2"/>
                  <w:sz w:val="24"/>
                  <w:szCs w:val="24"/>
                  <w14:ligatures w14:val="standardContextual"/>
                </w:rPr>
              </w:pPr>
              <w:hyperlink w:anchor="_Toc232603299" w:history="1">
                <w:r w:rsidRPr="0011743F">
                  <w:rPr>
                    <w:rStyle w:val="Hipersaitas"/>
                    <w:rFonts w:cstheme="minorHAnsi"/>
                    <w:noProof/>
                  </w:rPr>
                  <w:t>5.</w:t>
                </w:r>
                <w:r w:rsidRPr="0011743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_Toc232603299 \h </w:instrText>
                </w:r>
                <w:r>
                  <w:rPr>
                    <w:noProof/>
                    <w:webHidden/>
                  </w:rPr>
                </w:r>
                <w:r>
                  <w:rPr>
                    <w:noProof/>
                    <w:webHidden/>
                  </w:rPr>
                  <w:fldChar w:fldCharType="separate"/>
                </w:r>
                <w:r>
                  <w:rPr>
                    <w:noProof/>
                    <w:webHidden/>
                  </w:rPr>
                  <w:t>4</w:t>
                </w:r>
                <w:r>
                  <w:rPr>
                    <w:noProof/>
                    <w:webHidden/>
                  </w:rPr>
                  <w:fldChar w:fldCharType="end"/>
                </w:r>
              </w:hyperlink>
            </w:p>
            <w:p w14:paraId="3CAED7A6" w14:textId="08F6431D" w:rsidR="00050C56" w:rsidRDefault="00050C56">
              <w:pPr>
                <w:pStyle w:val="Turinys1"/>
                <w:rPr>
                  <w:noProof/>
                  <w:kern w:val="2"/>
                  <w:sz w:val="24"/>
                  <w:szCs w:val="24"/>
                  <w14:ligatures w14:val="standardContextual"/>
                </w:rPr>
              </w:pPr>
              <w:hyperlink w:anchor="_Toc232603300" w:history="1">
                <w:r w:rsidRPr="0011743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_Toc232603300 \h </w:instrText>
                </w:r>
                <w:r>
                  <w:rPr>
                    <w:noProof/>
                    <w:webHidden/>
                  </w:rPr>
                </w:r>
                <w:r>
                  <w:rPr>
                    <w:noProof/>
                    <w:webHidden/>
                  </w:rPr>
                  <w:fldChar w:fldCharType="separate"/>
                </w:r>
                <w:r>
                  <w:rPr>
                    <w:noProof/>
                    <w:webHidden/>
                  </w:rPr>
                  <w:t>4</w:t>
                </w:r>
                <w:r>
                  <w:rPr>
                    <w:noProof/>
                    <w:webHidden/>
                  </w:rPr>
                  <w:fldChar w:fldCharType="end"/>
                </w:r>
              </w:hyperlink>
            </w:p>
            <w:p w14:paraId="1A93C75C" w14:textId="50A9BB4D" w:rsidR="00050C56" w:rsidRDefault="00050C56">
              <w:pPr>
                <w:pStyle w:val="Turinys1"/>
                <w:tabs>
                  <w:tab w:val="left" w:pos="720"/>
                </w:tabs>
                <w:rPr>
                  <w:noProof/>
                  <w:kern w:val="2"/>
                  <w:sz w:val="24"/>
                  <w:szCs w:val="24"/>
                  <w14:ligatures w14:val="standardContextual"/>
                </w:rPr>
              </w:pPr>
              <w:hyperlink w:anchor="_Toc232603301" w:history="1">
                <w:r w:rsidRPr="0011743F">
                  <w:rPr>
                    <w:rStyle w:val="Hipersaitas"/>
                    <w:rFonts w:eastAsia="Calibri" w:cstheme="minorHAnsi"/>
                    <w:noProof/>
                  </w:rPr>
                  <w:t>7.</w:t>
                </w:r>
                <w:r>
                  <w:rPr>
                    <w:noProof/>
                    <w:kern w:val="2"/>
                    <w:sz w:val="24"/>
                    <w:szCs w:val="24"/>
                    <w14:ligatures w14:val="standardContextual"/>
                  </w:rPr>
                  <w:tab/>
                </w:r>
                <w:r w:rsidRPr="0011743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_Toc232603301 \h </w:instrText>
                </w:r>
                <w:r>
                  <w:rPr>
                    <w:noProof/>
                    <w:webHidden/>
                  </w:rPr>
                </w:r>
                <w:r>
                  <w:rPr>
                    <w:noProof/>
                    <w:webHidden/>
                  </w:rPr>
                  <w:fldChar w:fldCharType="separate"/>
                </w:r>
                <w:r>
                  <w:rPr>
                    <w:noProof/>
                    <w:webHidden/>
                  </w:rPr>
                  <w:t>5</w:t>
                </w:r>
                <w:r>
                  <w:rPr>
                    <w:noProof/>
                    <w:webHidden/>
                  </w:rPr>
                  <w:fldChar w:fldCharType="end"/>
                </w:r>
              </w:hyperlink>
            </w:p>
            <w:p w14:paraId="3253D5E9" w14:textId="3B32258E" w:rsidR="00050C56" w:rsidRDefault="00050C56">
              <w:pPr>
                <w:pStyle w:val="Turinys1"/>
                <w:tabs>
                  <w:tab w:val="left" w:pos="720"/>
                </w:tabs>
                <w:rPr>
                  <w:noProof/>
                  <w:kern w:val="2"/>
                  <w:sz w:val="24"/>
                  <w:szCs w:val="24"/>
                  <w14:ligatures w14:val="standardContextual"/>
                </w:rPr>
              </w:pPr>
              <w:hyperlink w:anchor="_Toc232603302" w:history="1">
                <w:r w:rsidRPr="0011743F">
                  <w:rPr>
                    <w:rStyle w:val="Hipersaitas"/>
                    <w:rFonts w:eastAsia="Calibri" w:cstheme="minorHAnsi"/>
                    <w:noProof/>
                  </w:rPr>
                  <w:t>8.</w:t>
                </w:r>
                <w:r>
                  <w:rPr>
                    <w:noProof/>
                    <w:kern w:val="2"/>
                    <w:sz w:val="24"/>
                    <w:szCs w:val="24"/>
                    <w14:ligatures w14:val="standardContextual"/>
                  </w:rPr>
                  <w:tab/>
                </w:r>
                <w:r w:rsidRPr="0011743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_Toc232603302 \h </w:instrText>
                </w:r>
                <w:r>
                  <w:rPr>
                    <w:noProof/>
                    <w:webHidden/>
                  </w:rPr>
                </w:r>
                <w:r>
                  <w:rPr>
                    <w:noProof/>
                    <w:webHidden/>
                  </w:rPr>
                  <w:fldChar w:fldCharType="separate"/>
                </w:r>
                <w:r>
                  <w:rPr>
                    <w:noProof/>
                    <w:webHidden/>
                  </w:rPr>
                  <w:t>5</w:t>
                </w:r>
                <w:r>
                  <w:rPr>
                    <w:noProof/>
                    <w:webHidden/>
                  </w:rPr>
                  <w:fldChar w:fldCharType="end"/>
                </w:r>
              </w:hyperlink>
            </w:p>
            <w:p w14:paraId="55421C0B" w14:textId="1FC06C4D" w:rsidR="00050C56" w:rsidRDefault="00050C56">
              <w:pPr>
                <w:pStyle w:val="Turinys1"/>
                <w:tabs>
                  <w:tab w:val="left" w:pos="720"/>
                </w:tabs>
                <w:rPr>
                  <w:noProof/>
                  <w:kern w:val="2"/>
                  <w:sz w:val="24"/>
                  <w:szCs w:val="24"/>
                  <w14:ligatures w14:val="standardContextual"/>
                </w:rPr>
              </w:pPr>
              <w:hyperlink w:anchor="_Toc232603303" w:history="1">
                <w:r w:rsidRPr="0011743F">
                  <w:rPr>
                    <w:rStyle w:val="Hipersaitas"/>
                    <w:rFonts w:eastAsia="Calibri" w:cstheme="minorHAnsi"/>
                    <w:noProof/>
                  </w:rPr>
                  <w:t>9.</w:t>
                </w:r>
                <w:r>
                  <w:rPr>
                    <w:noProof/>
                    <w:kern w:val="2"/>
                    <w:sz w:val="24"/>
                    <w:szCs w:val="24"/>
                    <w14:ligatures w14:val="standardContextual"/>
                  </w:rPr>
                  <w:tab/>
                </w:r>
                <w:r w:rsidRPr="0011743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_Toc232603303 \h </w:instrText>
                </w:r>
                <w:r>
                  <w:rPr>
                    <w:noProof/>
                    <w:webHidden/>
                  </w:rPr>
                </w:r>
                <w:r>
                  <w:rPr>
                    <w:noProof/>
                    <w:webHidden/>
                  </w:rPr>
                  <w:fldChar w:fldCharType="separate"/>
                </w:r>
                <w:r>
                  <w:rPr>
                    <w:noProof/>
                    <w:webHidden/>
                  </w:rPr>
                  <w:t>5</w:t>
                </w:r>
                <w:r>
                  <w:rPr>
                    <w:noProof/>
                    <w:webHidden/>
                  </w:rPr>
                  <w:fldChar w:fldCharType="end"/>
                </w:r>
              </w:hyperlink>
            </w:p>
            <w:p w14:paraId="643AA803" w14:textId="2051C55A" w:rsidR="00050C56" w:rsidRDefault="00050C56">
              <w:pPr>
                <w:pStyle w:val="Turinys1"/>
                <w:rPr>
                  <w:noProof/>
                  <w:kern w:val="2"/>
                  <w:sz w:val="24"/>
                  <w:szCs w:val="24"/>
                  <w14:ligatures w14:val="standardContextual"/>
                </w:rPr>
              </w:pPr>
              <w:hyperlink w:anchor="_Toc232603304" w:history="1">
                <w:r w:rsidRPr="0011743F">
                  <w:rPr>
                    <w:rStyle w:val="Hipersaitas"/>
                    <w:rFonts w:cstheme="minorHAnsi"/>
                    <w:noProof/>
                  </w:rPr>
                  <w:t>10.Sutarties sudarymas</w:t>
                </w:r>
                <w:r>
                  <w:rPr>
                    <w:noProof/>
                    <w:webHidden/>
                  </w:rPr>
                  <w:tab/>
                </w:r>
                <w:r>
                  <w:rPr>
                    <w:noProof/>
                    <w:webHidden/>
                  </w:rPr>
                  <w:fldChar w:fldCharType="begin"/>
                </w:r>
                <w:r>
                  <w:rPr>
                    <w:noProof/>
                    <w:webHidden/>
                  </w:rPr>
                  <w:instrText xml:space="preserve"> PAGEREF _Toc232603304 \h </w:instrText>
                </w:r>
                <w:r>
                  <w:rPr>
                    <w:noProof/>
                    <w:webHidden/>
                  </w:rPr>
                </w:r>
                <w:r>
                  <w:rPr>
                    <w:noProof/>
                    <w:webHidden/>
                  </w:rPr>
                  <w:fldChar w:fldCharType="separate"/>
                </w:r>
                <w:r>
                  <w:rPr>
                    <w:noProof/>
                    <w:webHidden/>
                  </w:rPr>
                  <w:t>5</w:t>
                </w:r>
                <w:r>
                  <w:rPr>
                    <w:noProof/>
                    <w:webHidden/>
                  </w:rPr>
                  <w:fldChar w:fldCharType="end"/>
                </w:r>
              </w:hyperlink>
            </w:p>
            <w:p w14:paraId="394C6903" w14:textId="150FF079" w:rsidR="00050C56" w:rsidRDefault="00050C56">
              <w:pPr>
                <w:pStyle w:val="Turinys1"/>
                <w:tabs>
                  <w:tab w:val="left" w:pos="720"/>
                </w:tabs>
                <w:rPr>
                  <w:noProof/>
                  <w:kern w:val="2"/>
                  <w:sz w:val="24"/>
                  <w:szCs w:val="24"/>
                  <w14:ligatures w14:val="standardContextual"/>
                </w:rPr>
              </w:pPr>
              <w:hyperlink w:anchor="_Toc232603305" w:history="1">
                <w:r w:rsidRPr="0011743F">
                  <w:rPr>
                    <w:rStyle w:val="Hipersaitas"/>
                    <w:rFonts w:cstheme="minorHAnsi"/>
                    <w:noProof/>
                  </w:rPr>
                  <w:t>11.</w:t>
                </w:r>
                <w:r>
                  <w:rPr>
                    <w:noProof/>
                    <w:kern w:val="2"/>
                    <w:sz w:val="24"/>
                    <w:szCs w:val="24"/>
                    <w14:ligatures w14:val="standardContextual"/>
                  </w:rPr>
                  <w:tab/>
                </w:r>
                <w:r w:rsidRPr="0011743F">
                  <w:rPr>
                    <w:rStyle w:val="Hipersaitas"/>
                    <w:rFonts w:cstheme="minorHAnsi"/>
                    <w:noProof/>
                  </w:rPr>
                  <w:t>Kitos sąlygos</w:t>
                </w:r>
                <w:r>
                  <w:rPr>
                    <w:noProof/>
                    <w:webHidden/>
                  </w:rPr>
                  <w:tab/>
                </w:r>
                <w:r>
                  <w:rPr>
                    <w:noProof/>
                    <w:webHidden/>
                  </w:rPr>
                  <w:fldChar w:fldCharType="begin"/>
                </w:r>
                <w:r>
                  <w:rPr>
                    <w:noProof/>
                    <w:webHidden/>
                  </w:rPr>
                  <w:instrText xml:space="preserve"> PAGEREF _Toc232603305 \h </w:instrText>
                </w:r>
                <w:r>
                  <w:rPr>
                    <w:noProof/>
                    <w:webHidden/>
                  </w:rPr>
                </w:r>
                <w:r>
                  <w:rPr>
                    <w:noProof/>
                    <w:webHidden/>
                  </w:rPr>
                  <w:fldChar w:fldCharType="separate"/>
                </w:r>
                <w:r>
                  <w:rPr>
                    <w:noProof/>
                    <w:webHidden/>
                  </w:rPr>
                  <w:t>5</w:t>
                </w:r>
                <w:r>
                  <w:rPr>
                    <w:noProof/>
                    <w:webHidden/>
                  </w:rPr>
                  <w:fldChar w:fldCharType="end"/>
                </w:r>
              </w:hyperlink>
            </w:p>
            <w:p w14:paraId="43655D79" w14:textId="6685864A" w:rsidR="00050C56" w:rsidRDefault="00050C56">
              <w:pPr>
                <w:pStyle w:val="Turinys1"/>
                <w:rPr>
                  <w:noProof/>
                  <w:kern w:val="2"/>
                  <w:sz w:val="24"/>
                  <w:szCs w:val="24"/>
                  <w14:ligatures w14:val="standardContextual"/>
                </w:rPr>
              </w:pPr>
              <w:hyperlink w:anchor="_Toc232603306" w:history="1">
                <w:r w:rsidRPr="0011743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_Toc232603306 \h </w:instrText>
                </w:r>
                <w:r>
                  <w:rPr>
                    <w:noProof/>
                    <w:webHidden/>
                  </w:rPr>
                </w:r>
                <w:r>
                  <w:rPr>
                    <w:noProof/>
                    <w:webHidden/>
                  </w:rPr>
                  <w:fldChar w:fldCharType="separate"/>
                </w:r>
                <w:r>
                  <w:rPr>
                    <w:noProof/>
                    <w:webHidden/>
                  </w:rPr>
                  <w:t>7</w:t>
                </w:r>
                <w:r>
                  <w:rPr>
                    <w:noProof/>
                    <w:webHidden/>
                  </w:rPr>
                  <w:fldChar w:fldCharType="end"/>
                </w:r>
              </w:hyperlink>
            </w:p>
            <w:p w14:paraId="22BFCC71" w14:textId="0D9AECBE" w:rsidR="00050C56" w:rsidRDefault="00050C56">
              <w:pPr>
                <w:pStyle w:val="Turinys2"/>
                <w:rPr>
                  <w:noProof/>
                  <w:kern w:val="2"/>
                  <w:sz w:val="24"/>
                  <w:szCs w:val="24"/>
                  <w14:ligatures w14:val="standardContextual"/>
                </w:rPr>
              </w:pPr>
              <w:hyperlink w:anchor="_Toc232603307" w:history="1">
                <w:r w:rsidRPr="0011743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_Toc232603307 \h </w:instrText>
                </w:r>
                <w:r>
                  <w:rPr>
                    <w:noProof/>
                    <w:webHidden/>
                  </w:rPr>
                </w:r>
                <w:r>
                  <w:rPr>
                    <w:noProof/>
                    <w:webHidden/>
                  </w:rPr>
                  <w:fldChar w:fldCharType="separate"/>
                </w:r>
                <w:r>
                  <w:rPr>
                    <w:noProof/>
                    <w:webHidden/>
                  </w:rPr>
                  <w:t>10</w:t>
                </w:r>
                <w:r>
                  <w:rPr>
                    <w:noProof/>
                    <w:webHidden/>
                  </w:rPr>
                  <w:fldChar w:fldCharType="end"/>
                </w:r>
              </w:hyperlink>
            </w:p>
            <w:p w14:paraId="3312CA97" w14:textId="3BA6E3B4" w:rsidR="00050C56" w:rsidRDefault="00050C56">
              <w:pPr>
                <w:pStyle w:val="Turinys2"/>
                <w:rPr>
                  <w:noProof/>
                  <w:kern w:val="2"/>
                  <w:sz w:val="24"/>
                  <w:szCs w:val="24"/>
                  <w14:ligatures w14:val="standardContextual"/>
                </w:rPr>
              </w:pPr>
              <w:hyperlink w:anchor="_Toc232603308" w:history="1">
                <w:r w:rsidRPr="0011743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_Toc232603308 \h </w:instrText>
                </w:r>
                <w:r>
                  <w:rPr>
                    <w:noProof/>
                    <w:webHidden/>
                  </w:rPr>
                </w:r>
                <w:r>
                  <w:rPr>
                    <w:noProof/>
                    <w:webHidden/>
                  </w:rPr>
                  <w:fldChar w:fldCharType="separate"/>
                </w:r>
                <w:r>
                  <w:rPr>
                    <w:noProof/>
                    <w:webHidden/>
                  </w:rPr>
                  <w:t>14</w:t>
                </w:r>
                <w:r>
                  <w:rPr>
                    <w:noProof/>
                    <w:webHidden/>
                  </w:rPr>
                  <w:fldChar w:fldCharType="end"/>
                </w:r>
              </w:hyperlink>
            </w:p>
            <w:p w14:paraId="72F2DDE4" w14:textId="48BE1F48" w:rsidR="00050C56" w:rsidRDefault="00050C56">
              <w:pPr>
                <w:pStyle w:val="Turinys2"/>
                <w:rPr>
                  <w:noProof/>
                  <w:kern w:val="2"/>
                  <w:sz w:val="24"/>
                  <w:szCs w:val="24"/>
                  <w14:ligatures w14:val="standardContextual"/>
                </w:rPr>
              </w:pPr>
              <w:hyperlink w:anchor="_Toc232603309" w:history="1">
                <w:r w:rsidRPr="0011743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_Toc232603309 \h </w:instrText>
                </w:r>
                <w:r>
                  <w:rPr>
                    <w:noProof/>
                    <w:webHidden/>
                  </w:rPr>
                </w:r>
                <w:r>
                  <w:rPr>
                    <w:noProof/>
                    <w:webHidden/>
                  </w:rPr>
                  <w:fldChar w:fldCharType="separate"/>
                </w:r>
                <w:r>
                  <w:rPr>
                    <w:noProof/>
                    <w:webHidden/>
                  </w:rPr>
                  <w:t>25</w:t>
                </w:r>
                <w:r>
                  <w:rPr>
                    <w:noProof/>
                    <w:webHidden/>
                  </w:rPr>
                  <w:fldChar w:fldCharType="end"/>
                </w:r>
              </w:hyperlink>
            </w:p>
            <w:p w14:paraId="6A376844" w14:textId="0EAEE720" w:rsidR="00050C56" w:rsidRDefault="00050C56">
              <w:pPr>
                <w:pStyle w:val="Turinys2"/>
                <w:rPr>
                  <w:noProof/>
                  <w:kern w:val="2"/>
                  <w:sz w:val="24"/>
                  <w:szCs w:val="24"/>
                  <w14:ligatures w14:val="standardContextual"/>
                </w:rPr>
              </w:pPr>
              <w:hyperlink w:anchor="_Toc232603310" w:history="1">
                <w:r w:rsidRPr="0011743F">
                  <w:rPr>
                    <w:rStyle w:val="Hipersaitas"/>
                    <w:rFonts w:eastAsia="Calibri" w:cstheme="minorHAnsi"/>
                    <w:noProof/>
                  </w:rPr>
                  <w:t xml:space="preserve">Pirkimo sąlygų 5 priedas „EBVPD“ </w:t>
                </w:r>
                <w:r w:rsidRPr="0011743F">
                  <w:rPr>
                    <w:rStyle w:val="Hipersaitas"/>
                    <w:rFonts w:cstheme="minorHAnsi"/>
                    <w:noProof/>
                  </w:rPr>
                  <w:t>(XML formatu)</w:t>
                </w:r>
                <w:r>
                  <w:rPr>
                    <w:noProof/>
                    <w:webHidden/>
                  </w:rPr>
                  <w:tab/>
                </w:r>
                <w:r>
                  <w:rPr>
                    <w:noProof/>
                    <w:webHidden/>
                  </w:rPr>
                  <w:fldChar w:fldCharType="begin"/>
                </w:r>
                <w:r>
                  <w:rPr>
                    <w:noProof/>
                    <w:webHidden/>
                  </w:rPr>
                  <w:instrText xml:space="preserve"> PAGEREF _Toc232603310 \h </w:instrText>
                </w:r>
                <w:r>
                  <w:rPr>
                    <w:noProof/>
                    <w:webHidden/>
                  </w:rPr>
                </w:r>
                <w:r>
                  <w:rPr>
                    <w:noProof/>
                    <w:webHidden/>
                  </w:rPr>
                  <w:fldChar w:fldCharType="separate"/>
                </w:r>
                <w:r>
                  <w:rPr>
                    <w:noProof/>
                    <w:webHidden/>
                  </w:rPr>
                  <w:t>27</w:t>
                </w:r>
                <w:r>
                  <w:rPr>
                    <w:noProof/>
                    <w:webHidden/>
                  </w:rPr>
                  <w:fldChar w:fldCharType="end"/>
                </w:r>
              </w:hyperlink>
            </w:p>
            <w:p w14:paraId="6AA7DD08" w14:textId="09DF3C39" w:rsidR="00050C56" w:rsidRDefault="00050C56">
              <w:pPr>
                <w:pStyle w:val="Turinys2"/>
                <w:rPr>
                  <w:noProof/>
                  <w:kern w:val="2"/>
                  <w:sz w:val="24"/>
                  <w:szCs w:val="24"/>
                  <w14:ligatures w14:val="standardContextual"/>
                </w:rPr>
              </w:pPr>
              <w:hyperlink w:anchor="_Toc232603311" w:history="1">
                <w:r w:rsidRPr="0011743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_Toc232603311 \h </w:instrText>
                </w:r>
                <w:r>
                  <w:rPr>
                    <w:noProof/>
                    <w:webHidden/>
                  </w:rPr>
                </w:r>
                <w:r>
                  <w:rPr>
                    <w:noProof/>
                    <w:webHidden/>
                  </w:rPr>
                  <w:fldChar w:fldCharType="separate"/>
                </w:r>
                <w:r>
                  <w:rPr>
                    <w:noProof/>
                    <w:webHidden/>
                  </w:rPr>
                  <w:t>28</w:t>
                </w:r>
                <w:r>
                  <w:rPr>
                    <w:noProof/>
                    <w:webHidden/>
                  </w:rPr>
                  <w:fldChar w:fldCharType="end"/>
                </w:r>
              </w:hyperlink>
            </w:p>
            <w:p w14:paraId="44D75E10" w14:textId="6FD3193D" w:rsidR="00050C56" w:rsidRDefault="00050C56">
              <w:pPr>
                <w:pStyle w:val="Turinys2"/>
                <w:rPr>
                  <w:noProof/>
                  <w:kern w:val="2"/>
                  <w:sz w:val="24"/>
                  <w:szCs w:val="24"/>
                  <w14:ligatures w14:val="standardContextual"/>
                </w:rPr>
              </w:pPr>
              <w:hyperlink w:anchor="_Toc232603312" w:history="1">
                <w:r w:rsidRPr="0011743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_Toc232603312 \h </w:instrText>
                </w:r>
                <w:r>
                  <w:rPr>
                    <w:noProof/>
                    <w:webHidden/>
                  </w:rPr>
                </w:r>
                <w:r>
                  <w:rPr>
                    <w:noProof/>
                    <w:webHidden/>
                  </w:rPr>
                  <w:fldChar w:fldCharType="separate"/>
                </w:r>
                <w:r>
                  <w:rPr>
                    <w:noProof/>
                    <w:webHidden/>
                  </w:rPr>
                  <w:t>33</w:t>
                </w:r>
                <w:r>
                  <w:rPr>
                    <w:noProof/>
                    <w:webHidden/>
                  </w:rPr>
                  <w:fldChar w:fldCharType="end"/>
                </w:r>
              </w:hyperlink>
            </w:p>
            <w:p w14:paraId="154063B5" w14:textId="07C00166" w:rsidR="00050C56" w:rsidRDefault="00050C56">
              <w:pPr>
                <w:pStyle w:val="Turinys2"/>
                <w:rPr>
                  <w:noProof/>
                  <w:kern w:val="2"/>
                  <w:sz w:val="24"/>
                  <w:szCs w:val="24"/>
                  <w14:ligatures w14:val="standardContextual"/>
                </w:rPr>
              </w:pPr>
              <w:hyperlink w:anchor="_Toc232603313" w:history="1">
                <w:r w:rsidRPr="0011743F">
                  <w:rPr>
                    <w:rStyle w:val="Hipersaitas"/>
                    <w:noProof/>
                  </w:rPr>
                  <w:t>Pirkimo sąlygų 8 priedas „Sutarties projektas“</w:t>
                </w:r>
                <w:r>
                  <w:rPr>
                    <w:noProof/>
                    <w:webHidden/>
                  </w:rPr>
                  <w:tab/>
                </w:r>
                <w:r>
                  <w:rPr>
                    <w:noProof/>
                    <w:webHidden/>
                  </w:rPr>
                  <w:fldChar w:fldCharType="begin"/>
                </w:r>
                <w:r>
                  <w:rPr>
                    <w:noProof/>
                    <w:webHidden/>
                  </w:rPr>
                  <w:instrText xml:space="preserve"> PAGEREF _Toc232603313 \h </w:instrText>
                </w:r>
                <w:r>
                  <w:rPr>
                    <w:noProof/>
                    <w:webHidden/>
                  </w:rPr>
                </w:r>
                <w:r>
                  <w:rPr>
                    <w:noProof/>
                    <w:webHidden/>
                  </w:rPr>
                  <w:fldChar w:fldCharType="separate"/>
                </w:r>
                <w:r>
                  <w:rPr>
                    <w:noProof/>
                    <w:webHidden/>
                  </w:rPr>
                  <w:t>34</w:t>
                </w:r>
                <w:r>
                  <w:rPr>
                    <w:noProof/>
                    <w:webHidden/>
                  </w:rPr>
                  <w:fldChar w:fldCharType="end"/>
                </w:r>
              </w:hyperlink>
            </w:p>
            <w:p w14:paraId="6D80719A" w14:textId="623DCCB3"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32603294"/>
      <w:bookmarkStart w:id="1" w:name="_Toc335201954"/>
      <w:bookmarkStart w:id="2" w:name="_Toc147739116"/>
      <w:r w:rsidRPr="00A8443A">
        <w:rPr>
          <w:rFonts w:asciiTheme="minorHAnsi" w:hAnsiTheme="minorHAnsi" w:cstheme="minorHAnsi"/>
        </w:rPr>
        <w:lastRenderedPageBreak/>
        <w:t>Bendra informacija</w:t>
      </w:r>
      <w:bookmarkEnd w:id="0"/>
    </w:p>
    <w:p w14:paraId="1732ED26" w14:textId="776213F8" w:rsidR="009F17AC" w:rsidRPr="00287E52" w:rsidRDefault="009F17AC" w:rsidP="002F0605">
      <w:pPr>
        <w:pStyle w:val="Sraopastraipa"/>
        <w:numPr>
          <w:ilvl w:val="1"/>
          <w:numId w:val="1"/>
        </w:numPr>
        <w:spacing w:after="0" w:line="20" w:lineRule="atLeast"/>
        <w:ind w:left="0" w:firstLine="567"/>
        <w:jc w:val="both"/>
        <w:rPr>
          <w:rFonts w:cstheme="minorHAnsi"/>
          <w:sz w:val="21"/>
          <w:szCs w:val="21"/>
        </w:rPr>
      </w:pPr>
      <w:r w:rsidRPr="00287E52">
        <w:rPr>
          <w:rFonts w:cstheme="minorHAnsi"/>
          <w:sz w:val="21"/>
          <w:szCs w:val="21"/>
        </w:rPr>
        <w:t xml:space="preserve">Perkančioji organizacija – </w:t>
      </w:r>
      <w:r w:rsidR="00A7723C" w:rsidRPr="00287E52">
        <w:rPr>
          <w:rFonts w:cs="Times New Roman"/>
          <w:sz w:val="21"/>
          <w:szCs w:val="21"/>
        </w:rPr>
        <w:t>Mažeikių rajono savivaldybės administracija</w:t>
      </w:r>
      <w:r w:rsidR="00A7723C" w:rsidRPr="00287E52">
        <w:rPr>
          <w:rFonts w:eastAsia="Calibri" w:cs="Times New Roman"/>
          <w:sz w:val="21"/>
          <w:szCs w:val="21"/>
        </w:rPr>
        <w:t>,</w:t>
      </w:r>
      <w:r w:rsidR="00A7723C" w:rsidRPr="00287E52">
        <w:rPr>
          <w:rFonts w:eastAsia="Calibri" w:cs="Times New Roman"/>
          <w:color w:val="00B050"/>
          <w:sz w:val="21"/>
          <w:szCs w:val="21"/>
        </w:rPr>
        <w:t xml:space="preserve"> </w:t>
      </w:r>
      <w:r w:rsidR="00A7723C" w:rsidRPr="00287E52">
        <w:rPr>
          <w:rFonts w:eastAsia="Calibri" w:cs="Times New Roman"/>
          <w:sz w:val="21"/>
          <w:szCs w:val="21"/>
        </w:rPr>
        <w:t xml:space="preserve">juridinio asmens kodas 167371234, adresas Laisvės g. 8, Mažeikiai, darbo laikas nuo 8:00 iki 17:00 val. (I-IV) ir nuo 8:00 iki 15:45 val. (V). </w:t>
      </w:r>
      <w:r w:rsidR="00A7723C" w:rsidRPr="00287E52">
        <w:rPr>
          <w:rFonts w:cs="Times New Roman"/>
          <w:sz w:val="21"/>
          <w:szCs w:val="21"/>
        </w:rPr>
        <w:t>Perkančioji organizacija nėra PVM mokėtoja</w:t>
      </w:r>
      <w:r w:rsidRPr="00287E52">
        <w:rPr>
          <w:rFonts w:eastAsia="Calibri" w:cstheme="minorHAnsi"/>
          <w:sz w:val="21"/>
          <w:szCs w:val="21"/>
        </w:rPr>
        <w:t>.</w:t>
      </w:r>
    </w:p>
    <w:p w14:paraId="1755D3CD" w14:textId="4667FA77" w:rsidR="002109AD" w:rsidRPr="00402FB0" w:rsidRDefault="009F17AC" w:rsidP="006E74B6">
      <w:pPr>
        <w:pStyle w:val="Antrat2"/>
        <w:tabs>
          <w:tab w:val="left" w:pos="709"/>
        </w:tabs>
        <w:spacing w:before="0"/>
        <w:ind w:firstLine="567"/>
        <w:jc w:val="both"/>
        <w:rPr>
          <w:rFonts w:asciiTheme="minorHAnsi" w:eastAsia="Times New Roman" w:hAnsiTheme="minorHAnsi" w:cstheme="minorHAnsi"/>
          <w:color w:val="auto"/>
          <w:sz w:val="21"/>
          <w:szCs w:val="21"/>
        </w:rPr>
      </w:pPr>
      <w:bookmarkStart w:id="3" w:name="_Toc232603295"/>
      <w:r w:rsidRPr="00402FB0">
        <w:rPr>
          <w:rFonts w:asciiTheme="minorHAnsi" w:hAnsiTheme="minorHAnsi" w:cstheme="minorHAnsi"/>
          <w:color w:val="auto"/>
          <w:sz w:val="21"/>
          <w:szCs w:val="21"/>
        </w:rPr>
        <w:t>1.</w:t>
      </w:r>
      <w:r w:rsidR="005C0B76">
        <w:rPr>
          <w:rFonts w:asciiTheme="minorHAnsi" w:hAnsiTheme="minorHAnsi" w:cstheme="minorHAnsi"/>
          <w:color w:val="auto"/>
          <w:sz w:val="21"/>
          <w:szCs w:val="21"/>
        </w:rPr>
        <w:t>2</w:t>
      </w:r>
      <w:r w:rsidRPr="00402FB0">
        <w:rPr>
          <w:rFonts w:asciiTheme="minorHAnsi" w:hAnsiTheme="minorHAnsi" w:cstheme="minorHAnsi"/>
          <w:color w:val="auto"/>
          <w:sz w:val="21"/>
          <w:szCs w:val="21"/>
        </w:rPr>
        <w:t xml:space="preserve">. Pirkimas neatliekamas naudojantis </w:t>
      </w:r>
      <w:r w:rsidR="00A71326" w:rsidRPr="00A71326">
        <w:rPr>
          <w:rFonts w:asciiTheme="minorHAnsi" w:hAnsiTheme="minorHAnsi" w:cstheme="minorHAnsi"/>
          <w:color w:val="auto"/>
          <w:sz w:val="21"/>
          <w:szCs w:val="21"/>
        </w:rPr>
        <w:t>centralizuotų pirkimų katalogu, nes tokių paslaugų kataloge nėra</w:t>
      </w:r>
      <w:r w:rsidR="00E60387" w:rsidRPr="00A71326">
        <w:rPr>
          <w:rFonts w:asciiTheme="minorHAnsi" w:hAnsiTheme="minorHAnsi" w:cstheme="minorHAnsi"/>
          <w:color w:val="auto"/>
          <w:sz w:val="21"/>
          <w:szCs w:val="21"/>
        </w:rPr>
        <w:t>.</w:t>
      </w:r>
      <w:bookmarkEnd w:id="3"/>
      <w:r w:rsidRPr="00402FB0">
        <w:rPr>
          <w:rFonts w:asciiTheme="minorHAnsi" w:hAnsiTheme="minorHAnsi" w:cstheme="minorHAnsi"/>
          <w:color w:val="auto"/>
          <w:sz w:val="21"/>
          <w:szCs w:val="21"/>
        </w:rPr>
        <w:t xml:space="preserve"> </w:t>
      </w:r>
    </w:p>
    <w:p w14:paraId="483702FB" w14:textId="11009924" w:rsidR="009F17AC" w:rsidRPr="00287E52" w:rsidRDefault="009F17AC" w:rsidP="00B20C05">
      <w:pPr>
        <w:spacing w:after="0" w:line="240" w:lineRule="auto"/>
        <w:ind w:firstLine="567"/>
        <w:rPr>
          <w:rFonts w:cstheme="minorHAnsi"/>
        </w:rPr>
      </w:pPr>
      <w:r w:rsidRPr="00287E52">
        <w:rPr>
          <w:rFonts w:cstheme="minorHAnsi"/>
        </w:rPr>
        <w:t>1.</w:t>
      </w:r>
      <w:r w:rsidR="005C0B76">
        <w:rPr>
          <w:rFonts w:cstheme="minorHAnsi"/>
        </w:rPr>
        <w:t>3</w:t>
      </w:r>
      <w:r w:rsidRPr="00287E52">
        <w:rPr>
          <w:rFonts w:cstheme="minorHAnsi"/>
        </w:rPr>
        <w:t xml:space="preserve">.  </w:t>
      </w:r>
      <w:r w:rsidRPr="00287E52">
        <w:rPr>
          <w:rFonts w:eastAsia="Times New Roman" w:cstheme="minorHAnsi"/>
        </w:rPr>
        <w:t>Perkančioji organizacija nerezervuoja teisės dalyvauti pirkime.</w:t>
      </w:r>
    </w:p>
    <w:p w14:paraId="7115B6E5" w14:textId="14BA0F58" w:rsidR="004B5CAD" w:rsidRPr="00287E52" w:rsidRDefault="009F17AC" w:rsidP="004B5CAD">
      <w:pPr>
        <w:pStyle w:val="Sraopastraipa"/>
        <w:spacing w:after="0" w:line="240" w:lineRule="auto"/>
        <w:ind w:left="0" w:firstLine="567"/>
        <w:jc w:val="both"/>
        <w:rPr>
          <w:rFonts w:cstheme="minorHAnsi"/>
          <w:sz w:val="21"/>
          <w:szCs w:val="21"/>
        </w:rPr>
      </w:pPr>
      <w:r w:rsidRPr="00287E52">
        <w:rPr>
          <w:rFonts w:cstheme="minorHAnsi"/>
          <w:sz w:val="21"/>
          <w:szCs w:val="21"/>
        </w:rPr>
        <w:t>1.</w:t>
      </w:r>
      <w:r w:rsidR="005C0B76">
        <w:rPr>
          <w:rFonts w:cstheme="minorHAnsi"/>
          <w:sz w:val="21"/>
          <w:szCs w:val="21"/>
        </w:rPr>
        <w:t>4</w:t>
      </w:r>
      <w:r w:rsidRPr="00287E52">
        <w:rPr>
          <w:rFonts w:cstheme="minorHAnsi"/>
          <w:sz w:val="21"/>
          <w:szCs w:val="21"/>
        </w:rPr>
        <w:t>. Stebėtojai dalyvauti Komisijos posėdžiuose nėra kviečiami.</w:t>
      </w:r>
    </w:p>
    <w:p w14:paraId="4DEEC77C" w14:textId="77161F1B" w:rsidR="005C0B76" w:rsidRDefault="004B5CAD" w:rsidP="005C0B76">
      <w:pPr>
        <w:pStyle w:val="Sraopastraipa"/>
        <w:spacing w:after="0" w:line="240" w:lineRule="auto"/>
        <w:ind w:left="0" w:firstLine="567"/>
        <w:jc w:val="both"/>
        <w:rPr>
          <w:rFonts w:cstheme="minorHAnsi"/>
          <w:sz w:val="21"/>
          <w:szCs w:val="21"/>
        </w:rPr>
      </w:pPr>
      <w:r w:rsidRPr="00287E52">
        <w:rPr>
          <w:rFonts w:cstheme="minorHAnsi"/>
          <w:sz w:val="21"/>
          <w:szCs w:val="21"/>
        </w:rPr>
        <w:t>1.</w:t>
      </w:r>
      <w:r w:rsidR="005C0B76">
        <w:rPr>
          <w:rFonts w:cstheme="minorHAnsi"/>
          <w:sz w:val="21"/>
          <w:szCs w:val="21"/>
        </w:rPr>
        <w:t>5</w:t>
      </w:r>
      <w:r w:rsidRPr="00287E52">
        <w:rPr>
          <w:rFonts w:cstheme="minorHAnsi"/>
          <w:sz w:val="21"/>
          <w:szCs w:val="21"/>
        </w:rPr>
        <w:t>. A</w:t>
      </w:r>
      <w:r w:rsidR="009F17AC" w:rsidRPr="00287E52">
        <w:rPr>
          <w:rFonts w:cstheme="minorHAnsi"/>
          <w:sz w:val="21"/>
          <w:szCs w:val="21"/>
        </w:rPr>
        <w:t>tliekamas žaliasis pirkimas. Pirkimas vykdomas vadovaujantis Lietuvos Respublikos aplinkos ministro 2011 m. birželio 28 d. įsakymo Nr. D1-508 „</w:t>
      </w:r>
      <w:hyperlink r:id="rId9" w:history="1">
        <w:r w:rsidR="009F17AC" w:rsidRPr="00287E52">
          <w:rPr>
            <w:rStyle w:val="Hipersaitas"/>
            <w:rFonts w:cstheme="minorHAnsi"/>
            <w:sz w:val="21"/>
            <w:szCs w:val="21"/>
            <w:u w:val="single"/>
          </w:rPr>
          <w:t>Dėl Aplinkos apsaugos kriterijų taikymo, vykdant žaliuosius pirkimus, tvarkos aprašo patvirtinimo</w:t>
        </w:r>
      </w:hyperlink>
      <w:r w:rsidR="009F17AC" w:rsidRPr="00287E52">
        <w:rPr>
          <w:rFonts w:cstheme="minorHAnsi"/>
          <w:sz w:val="21"/>
          <w:szCs w:val="21"/>
        </w:rPr>
        <w:t xml:space="preserve">“ </w:t>
      </w:r>
      <w:r w:rsidR="005B172C" w:rsidRPr="00287E52">
        <w:rPr>
          <w:rFonts w:cstheme="minorHAnsi"/>
          <w:sz w:val="21"/>
          <w:szCs w:val="21"/>
          <w:shd w:val="clear" w:color="auto" w:fill="FFFFFF"/>
        </w:rPr>
        <w:t>4.</w:t>
      </w:r>
      <w:r w:rsidR="0068342C">
        <w:rPr>
          <w:rFonts w:cstheme="minorHAnsi"/>
          <w:sz w:val="21"/>
          <w:szCs w:val="21"/>
          <w:shd w:val="clear" w:color="auto" w:fill="FFFFFF"/>
        </w:rPr>
        <w:t>4.</w:t>
      </w:r>
      <w:r w:rsidR="005B172C" w:rsidRPr="00287E52">
        <w:rPr>
          <w:rFonts w:cstheme="minorHAnsi"/>
          <w:sz w:val="21"/>
          <w:szCs w:val="21"/>
          <w:shd w:val="clear" w:color="auto" w:fill="FFFFFF"/>
        </w:rPr>
        <w:t>4.</w:t>
      </w:r>
      <w:r w:rsidR="00A00F3A" w:rsidRPr="00287E52">
        <w:rPr>
          <w:rFonts w:cstheme="minorHAnsi"/>
          <w:sz w:val="21"/>
          <w:szCs w:val="21"/>
          <w:shd w:val="clear" w:color="auto" w:fill="FFFFFF"/>
        </w:rPr>
        <w:t>3</w:t>
      </w:r>
      <w:r w:rsidR="005B5F63" w:rsidRPr="00287E52">
        <w:rPr>
          <w:rFonts w:cstheme="minorHAnsi"/>
          <w:sz w:val="21"/>
          <w:szCs w:val="21"/>
          <w:shd w:val="clear" w:color="auto" w:fill="FFFFFF"/>
        </w:rPr>
        <w:t xml:space="preserve"> </w:t>
      </w:r>
      <w:r w:rsidR="00B82614" w:rsidRPr="00287E52">
        <w:rPr>
          <w:rFonts w:eastAsia="Times New Roman"/>
          <w:sz w:val="21"/>
          <w:szCs w:val="21"/>
        </w:rPr>
        <w:t>papunkči</w:t>
      </w:r>
      <w:r w:rsidR="00BC55A5" w:rsidRPr="00287E52">
        <w:rPr>
          <w:rFonts w:eastAsia="Times New Roman"/>
          <w:sz w:val="21"/>
          <w:szCs w:val="21"/>
        </w:rPr>
        <w:t>u</w:t>
      </w:r>
      <w:r w:rsidR="00317176" w:rsidRPr="00287E52">
        <w:rPr>
          <w:rFonts w:eastAsia="Times New Roman"/>
          <w:sz w:val="21"/>
          <w:szCs w:val="21"/>
        </w:rPr>
        <w:t>.</w:t>
      </w:r>
      <w:r w:rsidR="005B5F63" w:rsidRPr="00287E52">
        <w:rPr>
          <w:sz w:val="21"/>
          <w:szCs w:val="21"/>
        </w:rPr>
        <w:t xml:space="preserve"> Aplinkos ap</w:t>
      </w:r>
      <w:r w:rsidR="000A06F2" w:rsidRPr="00287E52">
        <w:rPr>
          <w:sz w:val="21"/>
          <w:szCs w:val="21"/>
        </w:rPr>
        <w:t>s</w:t>
      </w:r>
      <w:r w:rsidR="005B5F63" w:rsidRPr="00287E52">
        <w:rPr>
          <w:sz w:val="21"/>
          <w:szCs w:val="21"/>
        </w:rPr>
        <w:t xml:space="preserve">augos kriterijai nustatyti </w:t>
      </w:r>
      <w:r w:rsidR="005B5F63" w:rsidRPr="00287E52">
        <w:rPr>
          <w:rFonts w:cstheme="minorHAnsi"/>
          <w:sz w:val="21"/>
          <w:szCs w:val="21"/>
        </w:rPr>
        <w:t>specialiųjų pirkimo sąlygų 8</w:t>
      </w:r>
      <w:r w:rsidR="005B5F63" w:rsidRPr="00287E52">
        <w:rPr>
          <w:rFonts w:ascii="Arial" w:hAnsi="Arial" w:cs="Arial"/>
          <w:sz w:val="21"/>
          <w:szCs w:val="21"/>
        </w:rPr>
        <w:t xml:space="preserve"> </w:t>
      </w:r>
      <w:r w:rsidR="005B5F63" w:rsidRPr="00287E52">
        <w:rPr>
          <w:rFonts w:cstheme="minorHAnsi"/>
          <w:sz w:val="21"/>
          <w:szCs w:val="21"/>
        </w:rPr>
        <w:t>pried</w:t>
      </w:r>
      <w:r w:rsidR="00FD7CB9" w:rsidRPr="00287E52">
        <w:rPr>
          <w:rFonts w:cstheme="minorHAnsi"/>
          <w:sz w:val="21"/>
          <w:szCs w:val="21"/>
        </w:rPr>
        <w:t>e</w:t>
      </w:r>
      <w:r w:rsidR="009F17AC" w:rsidRPr="00287E52">
        <w:rPr>
          <w:rFonts w:cstheme="minorHAnsi"/>
          <w:sz w:val="21"/>
          <w:szCs w:val="21"/>
        </w:rPr>
        <w:t>.</w:t>
      </w:r>
    </w:p>
    <w:p w14:paraId="4226FC90" w14:textId="6384C47C" w:rsidR="009F17AC" w:rsidRPr="00287E52" w:rsidRDefault="005C0B76" w:rsidP="005C0B76">
      <w:pPr>
        <w:pStyle w:val="Sraopastraipa"/>
        <w:spacing w:after="0" w:line="240" w:lineRule="auto"/>
        <w:ind w:left="0" w:firstLine="567"/>
        <w:jc w:val="both"/>
        <w:rPr>
          <w:rFonts w:eastAsia="Arial"/>
          <w:sz w:val="21"/>
          <w:szCs w:val="21"/>
        </w:rPr>
      </w:pPr>
      <w:r>
        <w:rPr>
          <w:rFonts w:cstheme="minorHAnsi"/>
          <w:sz w:val="21"/>
          <w:szCs w:val="21"/>
        </w:rPr>
        <w:t xml:space="preserve">1.6. </w:t>
      </w:r>
      <w:r w:rsidR="009F17AC" w:rsidRPr="00287E52">
        <w:rPr>
          <w:rFonts w:eastAsia="Arial"/>
          <w:sz w:val="21"/>
          <w:szCs w:val="21"/>
        </w:rPr>
        <w:t>Išankstinis skelbimas apie pirkimą nebuvo paskelbtas</w:t>
      </w:r>
      <w:r w:rsidR="005B5F63" w:rsidRPr="00287E52">
        <w:rPr>
          <w:rFonts w:eastAsia="Arial"/>
          <w:sz w:val="21"/>
          <w:szCs w:val="21"/>
        </w:rPr>
        <w:t>.</w:t>
      </w:r>
      <w:r w:rsidR="009F17AC" w:rsidRPr="00287E52">
        <w:rPr>
          <w:rFonts w:eastAsia="Arial"/>
          <w:sz w:val="21"/>
          <w:szCs w:val="21"/>
        </w:rPr>
        <w:t xml:space="preserve"> </w:t>
      </w:r>
    </w:p>
    <w:p w14:paraId="6CB3F295" w14:textId="1BAAADBB" w:rsidR="009F17AC" w:rsidRPr="00287E52" w:rsidRDefault="009F17AC" w:rsidP="00583631">
      <w:pPr>
        <w:pStyle w:val="Sraopastraipa"/>
        <w:numPr>
          <w:ilvl w:val="1"/>
          <w:numId w:val="22"/>
        </w:numPr>
        <w:tabs>
          <w:tab w:val="left" w:pos="851"/>
          <w:tab w:val="left" w:pos="993"/>
        </w:tabs>
        <w:spacing w:after="0" w:line="240" w:lineRule="auto"/>
        <w:ind w:firstLine="207"/>
        <w:jc w:val="both"/>
        <w:rPr>
          <w:rFonts w:cstheme="minorHAnsi"/>
          <w:sz w:val="21"/>
          <w:szCs w:val="21"/>
        </w:rPr>
      </w:pPr>
      <w:r w:rsidRPr="00287E52">
        <w:rPr>
          <w:rFonts w:cstheme="minorHAnsi"/>
          <w:sz w:val="21"/>
          <w:szCs w:val="21"/>
        </w:rPr>
        <w:t xml:space="preserve">Pirkime  perkančioji organizacija nenumato skelbti pranešimo dėl savanoriško </w:t>
      </w:r>
      <w:r w:rsidRPr="00287E52">
        <w:rPr>
          <w:rFonts w:cstheme="minorHAnsi"/>
          <w:i/>
          <w:iCs/>
          <w:sz w:val="21"/>
          <w:szCs w:val="21"/>
        </w:rPr>
        <w:t>ex ante</w:t>
      </w:r>
      <w:r w:rsidRPr="00287E52">
        <w:rPr>
          <w:rFonts w:cstheme="minorHAnsi"/>
          <w:sz w:val="21"/>
          <w:szCs w:val="21"/>
        </w:rPr>
        <w:t xml:space="preserve"> skaidrumo.</w:t>
      </w:r>
    </w:p>
    <w:p w14:paraId="4E6E28E7" w14:textId="295D91C3" w:rsidR="009F17AC" w:rsidRPr="00287E52" w:rsidRDefault="009F17AC" w:rsidP="00583631">
      <w:pPr>
        <w:pStyle w:val="Sraopastraipa"/>
        <w:numPr>
          <w:ilvl w:val="1"/>
          <w:numId w:val="22"/>
        </w:numPr>
        <w:tabs>
          <w:tab w:val="left" w:pos="851"/>
          <w:tab w:val="left" w:pos="993"/>
        </w:tabs>
        <w:spacing w:after="0" w:line="240" w:lineRule="auto"/>
        <w:ind w:left="0" w:firstLine="567"/>
        <w:jc w:val="both"/>
        <w:rPr>
          <w:rFonts w:cstheme="minorHAnsi"/>
          <w:color w:val="7030A0"/>
          <w:sz w:val="21"/>
          <w:szCs w:val="21"/>
        </w:rPr>
      </w:pPr>
      <w:r w:rsidRPr="00287E52">
        <w:rPr>
          <w:rFonts w:cstheme="minorHAnsi"/>
          <w:sz w:val="21"/>
          <w:szCs w:val="21"/>
        </w:rPr>
        <w:t xml:space="preserve">Pirkime neleidžiama pateikti alternatyvių pasiūlymų. </w:t>
      </w:r>
    </w:p>
    <w:p w14:paraId="462BD1C1" w14:textId="77777777" w:rsidR="009F17AC" w:rsidRPr="00287E52" w:rsidRDefault="009F17AC" w:rsidP="00583631">
      <w:pPr>
        <w:pStyle w:val="Sraopastraipa"/>
        <w:numPr>
          <w:ilvl w:val="1"/>
          <w:numId w:val="22"/>
        </w:numPr>
        <w:tabs>
          <w:tab w:val="left" w:pos="993"/>
        </w:tabs>
        <w:spacing w:after="0" w:line="240" w:lineRule="auto"/>
        <w:ind w:firstLine="207"/>
        <w:jc w:val="both"/>
        <w:rPr>
          <w:rFonts w:cstheme="minorHAnsi"/>
          <w:sz w:val="21"/>
          <w:szCs w:val="21"/>
        </w:rPr>
      </w:pPr>
      <w:r w:rsidRPr="00287E52">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4" w:name="_Ref39426332"/>
      <w:bookmarkStart w:id="5" w:name="_Ref39426338"/>
      <w:bookmarkStart w:id="6" w:name="_Toc232603296"/>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4"/>
      <w:bookmarkEnd w:id="5"/>
      <w:bookmarkEnd w:id="6"/>
    </w:p>
    <w:p w14:paraId="0C2519C4" w14:textId="131BA6BC" w:rsidR="009F17AC" w:rsidRPr="00E05CAE" w:rsidRDefault="00A04138" w:rsidP="00D1739F">
      <w:pPr>
        <w:spacing w:after="0" w:line="240" w:lineRule="auto"/>
        <w:ind w:firstLine="567"/>
        <w:jc w:val="both"/>
        <w:rPr>
          <w:rFonts w:cstheme="minorHAnsi"/>
          <w:color w:val="FF0000"/>
        </w:rPr>
      </w:pPr>
      <w:r w:rsidRPr="000F348F">
        <w:rPr>
          <w:rFonts w:eastAsia="Calibri"/>
          <w:color w:val="000000" w:themeColor="text1"/>
        </w:rPr>
        <w:t xml:space="preserve">2.1. </w:t>
      </w:r>
      <w:r w:rsidR="009F17AC" w:rsidRPr="000F348F">
        <w:rPr>
          <w:rFonts w:eastAsia="Calibri"/>
          <w:color w:val="000000" w:themeColor="text1"/>
        </w:rPr>
        <w:t>Perkančioji organizacija</w:t>
      </w:r>
      <w:r w:rsidR="00134764">
        <w:rPr>
          <w:rFonts w:eastAsia="Calibri"/>
          <w:color w:val="000000" w:themeColor="text1"/>
        </w:rPr>
        <w:t xml:space="preserve"> </w:t>
      </w:r>
      <w:r w:rsidR="00134764" w:rsidRPr="00134764">
        <w:rPr>
          <w:rFonts w:eastAsia="Calibri"/>
          <w:color w:val="000000" w:themeColor="text1"/>
        </w:rPr>
        <w:t>numato įsigyti</w:t>
      </w:r>
      <w:r w:rsidRPr="000F348F">
        <w:t xml:space="preserve"> </w:t>
      </w:r>
      <w:r w:rsidR="009263E6">
        <w:rPr>
          <w:bCs/>
        </w:rPr>
        <w:t>v</w:t>
      </w:r>
      <w:r w:rsidR="00134764" w:rsidRPr="00D46561">
        <w:rPr>
          <w:bCs/>
        </w:rPr>
        <w:t>iešųjų stacionarių tualetų remont</w:t>
      </w:r>
      <w:r w:rsidR="00134764">
        <w:rPr>
          <w:bCs/>
        </w:rPr>
        <w:t>o</w:t>
      </w:r>
      <w:r w:rsidR="00134764" w:rsidRPr="00D46561">
        <w:rPr>
          <w:bCs/>
        </w:rPr>
        <w:t xml:space="preserve"> ir priežiūr</w:t>
      </w:r>
      <w:r w:rsidR="00134764">
        <w:rPr>
          <w:bCs/>
        </w:rPr>
        <w:t>os paslaugas</w:t>
      </w:r>
      <w:r w:rsidR="001E5313" w:rsidRPr="00E05CAE">
        <w:rPr>
          <w:bCs/>
        </w:rPr>
        <w:t xml:space="preserve">. Reikalavimai pirkimo objektui nustatyti </w:t>
      </w:r>
      <w:r w:rsidR="006D1D48">
        <w:rPr>
          <w:bCs/>
        </w:rPr>
        <w:t xml:space="preserve">techninėje </w:t>
      </w:r>
      <w:r w:rsidR="00C83A6C">
        <w:rPr>
          <w:bCs/>
        </w:rPr>
        <w:t>specifikacijoje</w:t>
      </w:r>
      <w:r w:rsidR="001E5313" w:rsidRPr="00E05CAE">
        <w:rPr>
          <w:bCs/>
        </w:rPr>
        <w:t xml:space="preserve"> </w:t>
      </w:r>
      <w:r w:rsidR="001E5313" w:rsidRPr="00E05CAE">
        <w:rPr>
          <w:rFonts w:eastAsia="Calibri" w:cstheme="minorHAnsi"/>
        </w:rPr>
        <w:t>(</w:t>
      </w:r>
      <w:r w:rsidR="001E5313" w:rsidRPr="00E05CAE">
        <w:rPr>
          <w:rFonts w:cstheme="minorHAnsi"/>
        </w:rPr>
        <w:t>specialiųjų pirkimo sąlygų 2</w:t>
      </w:r>
      <w:r w:rsidR="001E5313" w:rsidRPr="00E05CAE">
        <w:rPr>
          <w:rFonts w:ascii="Arial" w:hAnsi="Arial" w:cs="Arial"/>
        </w:rPr>
        <w:t xml:space="preserve"> </w:t>
      </w:r>
      <w:r w:rsidR="001E5313" w:rsidRPr="00E05CAE">
        <w:rPr>
          <w:rFonts w:cstheme="minorHAnsi"/>
        </w:rPr>
        <w:t>priedas)</w:t>
      </w:r>
      <w:r w:rsidR="009F17AC" w:rsidRPr="00E05CAE">
        <w:rPr>
          <w:rFonts w:cstheme="minorHAnsi"/>
        </w:rPr>
        <w:t>.</w:t>
      </w:r>
    </w:p>
    <w:p w14:paraId="235AD00F" w14:textId="191D455D" w:rsidR="00C35E2D" w:rsidRPr="00E05CAE" w:rsidRDefault="004E16D3" w:rsidP="00583631">
      <w:pPr>
        <w:pStyle w:val="Betarp"/>
        <w:numPr>
          <w:ilvl w:val="1"/>
          <w:numId w:val="25"/>
        </w:numPr>
        <w:shd w:val="clear" w:color="auto" w:fill="FFFFFF"/>
        <w:tabs>
          <w:tab w:val="left" w:pos="993"/>
        </w:tabs>
        <w:ind w:left="0" w:firstLine="567"/>
        <w:contextualSpacing/>
        <w:jc w:val="both"/>
        <w:rPr>
          <w:rFonts w:ascii="Calibri" w:eastAsia="Times New Roman" w:hAnsi="Calibri" w:cs="Calibri"/>
          <w:color w:val="333333"/>
        </w:rPr>
      </w:pPr>
      <w:r w:rsidRPr="00E05CAE">
        <w:rPr>
          <w:rFonts w:cstheme="minorHAnsi"/>
        </w:rPr>
        <w:t>Numatomas</w:t>
      </w:r>
      <w:r w:rsidRPr="00E05CAE">
        <w:rPr>
          <w:rFonts w:eastAsia="Times New Roman" w:cstheme="minorHAnsi"/>
          <w:color w:val="000000" w:themeColor="text1"/>
        </w:rPr>
        <w:t xml:space="preserve"> sutarties galiojimas </w:t>
      </w:r>
      <w:r w:rsidR="0068342C">
        <w:rPr>
          <w:rFonts w:eastAsia="Times New Roman" w:cstheme="minorHAnsi"/>
          <w:b/>
        </w:rPr>
        <w:t>25</w:t>
      </w:r>
      <w:r w:rsidRPr="00D667F1">
        <w:rPr>
          <w:rFonts w:eastAsia="Times New Roman" w:cstheme="minorHAnsi"/>
          <w:b/>
        </w:rPr>
        <w:t xml:space="preserve"> (</w:t>
      </w:r>
      <w:r w:rsidR="007E0A38">
        <w:rPr>
          <w:rFonts w:eastAsia="Times New Roman" w:cstheme="minorHAnsi"/>
          <w:b/>
        </w:rPr>
        <w:t>dvidešimt penki</w:t>
      </w:r>
      <w:r w:rsidRPr="00D667F1">
        <w:rPr>
          <w:rFonts w:eastAsia="Times New Roman" w:cstheme="minorHAnsi"/>
          <w:b/>
        </w:rPr>
        <w:t>) mėn.</w:t>
      </w:r>
      <w:r w:rsidRPr="00D667F1">
        <w:rPr>
          <w:rFonts w:eastAsia="Times New Roman" w:cstheme="minorHAnsi"/>
        </w:rPr>
        <w:t xml:space="preserve">, </w:t>
      </w:r>
      <w:r w:rsidRPr="00E05CAE">
        <w:rPr>
          <w:rFonts w:eastAsia="Times New Roman" w:cstheme="minorHAnsi"/>
          <w:color w:val="000000" w:themeColor="text1"/>
        </w:rPr>
        <w:t>šį terminą skaičiuojant nuo jos įsigaliojimo dienos</w:t>
      </w:r>
      <w:r w:rsidR="00C35E2D" w:rsidRPr="00E05CAE">
        <w:rPr>
          <w:rFonts w:ascii="Calibri" w:eastAsia="Times New Roman" w:hAnsi="Calibri" w:cs="Calibri"/>
          <w:color w:val="333333"/>
        </w:rPr>
        <w:t>.</w:t>
      </w:r>
    </w:p>
    <w:p w14:paraId="6DEC8279" w14:textId="7F76F8A7" w:rsidR="00C35E2D" w:rsidRPr="00E05CAE" w:rsidRDefault="00C35E2D" w:rsidP="00583631">
      <w:pPr>
        <w:pStyle w:val="Betarp"/>
        <w:numPr>
          <w:ilvl w:val="1"/>
          <w:numId w:val="25"/>
        </w:numPr>
        <w:tabs>
          <w:tab w:val="left" w:pos="993"/>
        </w:tabs>
        <w:ind w:left="0" w:firstLine="567"/>
        <w:contextualSpacing/>
        <w:jc w:val="both"/>
        <w:rPr>
          <w:rFonts w:cstheme="minorHAnsi"/>
          <w:color w:val="FF0000"/>
        </w:rPr>
      </w:pPr>
      <w:r w:rsidRPr="00E05CAE">
        <w:rPr>
          <w:rFonts w:eastAsia="Calibri"/>
          <w:color w:val="000000" w:themeColor="text1"/>
        </w:rPr>
        <w:t>Šiam</w:t>
      </w:r>
      <w:r w:rsidRPr="00E05CAE">
        <w:rPr>
          <w:rFonts w:cstheme="minorHAnsi"/>
        </w:rPr>
        <w:t xml:space="preserve"> pirkimui bus sudaroma </w:t>
      </w:r>
      <w:r w:rsidRPr="00E05CAE">
        <w:rPr>
          <w:rFonts w:cstheme="minorHAnsi"/>
          <w:b/>
        </w:rPr>
        <w:t>fiksuoto</w:t>
      </w:r>
      <w:r w:rsidR="00836D9B">
        <w:rPr>
          <w:rFonts w:cstheme="minorHAnsi"/>
          <w:b/>
        </w:rPr>
        <w:t xml:space="preserve"> </w:t>
      </w:r>
      <w:r w:rsidR="0068342C">
        <w:rPr>
          <w:rFonts w:cstheme="minorHAnsi"/>
          <w:b/>
        </w:rPr>
        <w:t>įkainio</w:t>
      </w:r>
      <w:r w:rsidRPr="00E05CAE">
        <w:rPr>
          <w:rFonts w:cstheme="minorHAnsi"/>
          <w:b/>
        </w:rPr>
        <w:t xml:space="preserve"> </w:t>
      </w:r>
      <w:r w:rsidRPr="00E05CAE">
        <w:rPr>
          <w:rFonts w:cstheme="minorHAnsi"/>
          <w:bCs/>
        </w:rPr>
        <w:t>kainodaros sutartis.</w:t>
      </w:r>
    </w:p>
    <w:p w14:paraId="2556508C" w14:textId="002CE0B8" w:rsidR="00C35E2D" w:rsidRPr="0054308E" w:rsidRDefault="00C35E2D" w:rsidP="00D1739F">
      <w:pPr>
        <w:spacing w:after="0" w:line="240" w:lineRule="auto"/>
        <w:ind w:firstLine="567"/>
        <w:jc w:val="both"/>
        <w:rPr>
          <w:rFonts w:cstheme="minorHAnsi"/>
          <w:color w:val="EE0000"/>
        </w:rPr>
      </w:pPr>
      <w:r w:rsidRPr="00E05CAE">
        <w:rPr>
          <w:rFonts w:cstheme="minorHAnsi"/>
        </w:rPr>
        <w:t>2</w:t>
      </w:r>
      <w:r w:rsidR="00A04138">
        <w:rPr>
          <w:rFonts w:cstheme="minorHAnsi"/>
        </w:rPr>
        <w:t>.</w:t>
      </w:r>
      <w:r w:rsidR="00D1739F">
        <w:rPr>
          <w:rFonts w:cstheme="minorHAnsi"/>
        </w:rPr>
        <w:t>4</w:t>
      </w:r>
      <w:r w:rsidR="00A04138">
        <w:rPr>
          <w:rFonts w:cstheme="minorHAnsi"/>
        </w:rPr>
        <w:t xml:space="preserve">. </w:t>
      </w:r>
      <w:r w:rsidRPr="00E05CAE">
        <w:rPr>
          <w:rFonts w:cstheme="minorHAnsi"/>
        </w:rPr>
        <w:t>Pirkimo objektas į dalis neskaidomas</w:t>
      </w:r>
      <w:r w:rsidR="0042324A">
        <w:rPr>
          <w:rFonts w:cstheme="minorHAnsi"/>
        </w:rPr>
        <w:t>.</w:t>
      </w:r>
      <w:r w:rsidRPr="00E05CAE">
        <w:rPr>
          <w:rFonts w:cstheme="minorHAnsi"/>
          <w:color w:val="00B050"/>
        </w:rPr>
        <w:t xml:space="preserve"> </w:t>
      </w:r>
    </w:p>
    <w:p w14:paraId="29782447" w14:textId="587820ED" w:rsidR="009F17AC" w:rsidRPr="00713A11" w:rsidRDefault="009F17AC" w:rsidP="00D1739F">
      <w:pPr>
        <w:pStyle w:val="Sraopastraipa"/>
        <w:spacing w:after="0" w:line="240" w:lineRule="auto"/>
        <w:ind w:left="0" w:firstLine="567"/>
        <w:jc w:val="both"/>
        <w:rPr>
          <w:rFonts w:cstheme="minorHAnsi"/>
          <w:sz w:val="21"/>
          <w:szCs w:val="21"/>
        </w:rPr>
      </w:pPr>
      <w:r w:rsidRPr="00E05CAE">
        <w:rPr>
          <w:rFonts w:cstheme="minorHAnsi"/>
          <w:sz w:val="21"/>
          <w:szCs w:val="21"/>
        </w:rPr>
        <w:t>2.</w:t>
      </w:r>
      <w:r w:rsidR="00D1739F">
        <w:rPr>
          <w:rFonts w:cstheme="minorHAnsi"/>
          <w:sz w:val="21"/>
          <w:szCs w:val="21"/>
        </w:rPr>
        <w:t>5</w:t>
      </w:r>
      <w:r w:rsidR="00A04138">
        <w:rPr>
          <w:rFonts w:cstheme="minorHAnsi"/>
          <w:sz w:val="21"/>
          <w:szCs w:val="21"/>
        </w:rPr>
        <w:t xml:space="preserve">. </w:t>
      </w:r>
      <w:r w:rsidRPr="00E05CAE">
        <w:rPr>
          <w:rFonts w:cstheme="minorHAnsi"/>
          <w:sz w:val="21"/>
          <w:szCs w:val="21"/>
        </w:rPr>
        <w:t>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31141FC1" w:rsidR="009F17AC" w:rsidRPr="00713A11" w:rsidRDefault="009F17AC" w:rsidP="00D1739F">
      <w:pPr>
        <w:pStyle w:val="Sraopastraipa"/>
        <w:spacing w:after="0" w:line="240" w:lineRule="auto"/>
        <w:ind w:left="0" w:firstLine="567"/>
        <w:jc w:val="both"/>
        <w:rPr>
          <w:rFonts w:cstheme="minorHAnsi"/>
          <w:sz w:val="21"/>
          <w:szCs w:val="21"/>
        </w:rPr>
      </w:pPr>
      <w:r w:rsidRPr="00713A11">
        <w:rPr>
          <w:rFonts w:cstheme="minorHAnsi"/>
          <w:sz w:val="21"/>
          <w:szCs w:val="21"/>
        </w:rPr>
        <w:t>2.</w:t>
      </w:r>
      <w:r w:rsidR="00D1739F">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7" w:name="_Toc232603297"/>
      <w:r w:rsidRPr="00713A11">
        <w:rPr>
          <w:rFonts w:asciiTheme="minorHAnsi" w:hAnsiTheme="minorHAnsi" w:cstheme="minorHAnsi"/>
        </w:rPr>
        <w:t xml:space="preserve">3. </w:t>
      </w:r>
      <w:bookmarkStart w:id="8" w:name="_Ref39427921"/>
      <w:bookmarkStart w:id="9" w:name="_Ref39427927"/>
      <w:bookmarkStart w:id="10" w:name="_Ref39740354"/>
      <w:r w:rsidRPr="00713A11">
        <w:rPr>
          <w:rFonts w:asciiTheme="minorHAnsi" w:hAnsiTheme="minorHAnsi" w:cstheme="minorHAnsi"/>
        </w:rPr>
        <w:t>Susitikimai su tiekėjais</w:t>
      </w:r>
      <w:bookmarkEnd w:id="8"/>
      <w:bookmarkEnd w:id="9"/>
      <w:r w:rsidRPr="00713A11">
        <w:rPr>
          <w:rFonts w:asciiTheme="minorHAnsi" w:hAnsiTheme="minorHAnsi" w:cstheme="minorHAnsi"/>
        </w:rPr>
        <w:t xml:space="preserve"> ir objekto apžiūra</w:t>
      </w:r>
      <w:bookmarkEnd w:id="7"/>
      <w:bookmarkEnd w:id="10"/>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583631">
      <w:pPr>
        <w:pStyle w:val="Body2"/>
        <w:numPr>
          <w:ilvl w:val="1"/>
          <w:numId w:val="5"/>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32603298"/>
      <w:r w:rsidRPr="00713A11">
        <w:rPr>
          <w:rFonts w:cstheme="majorHAnsi"/>
        </w:rPr>
        <w:lastRenderedPageBreak/>
        <w:t xml:space="preserve">4. </w:t>
      </w:r>
      <w:r w:rsidRPr="00713A11">
        <w:rPr>
          <w:rFonts w:asciiTheme="minorHAnsi" w:hAnsiTheme="minorHAnsi" w:cstheme="minorHAnsi"/>
        </w:rPr>
        <w:t>Tiekėjų pašalinimo pagrindai</w:t>
      </w:r>
      <w:bookmarkEnd w:id="11"/>
      <w:bookmarkEnd w:id="12"/>
      <w:bookmarkEnd w:id="13"/>
      <w:r w:rsidRPr="00713A11">
        <w:rPr>
          <w:rFonts w:asciiTheme="minorHAnsi" w:hAnsiTheme="minorHAnsi" w:cstheme="minorHAnsi"/>
        </w:rPr>
        <w:t xml:space="preserve"> ir kvalifikacijos reikalavimai</w:t>
      </w:r>
      <w:bookmarkEnd w:id="14"/>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5" w:name="_Hlk41039660"/>
      <w:r w:rsidRPr="00713A11">
        <w:rPr>
          <w:sz w:val="21"/>
          <w:szCs w:val="21"/>
        </w:rPr>
        <w:t xml:space="preserve"> subtiekėjų (jei taikoma), ūkio subjektų, kurių pajėgumais tiekėjas remiasi, </w:t>
      </w:r>
      <w:bookmarkEnd w:id="15"/>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6" w:name="_Toc232603299"/>
      <w:r w:rsidRPr="00713A11">
        <w:rPr>
          <w:rFonts w:asciiTheme="minorHAnsi" w:hAnsiTheme="minorHAnsi" w:cstheme="minorHAnsi"/>
        </w:rPr>
        <w:t>5.</w:t>
      </w:r>
      <w:r w:rsidRPr="00713A11">
        <w:rPr>
          <w:rFonts w:ascii="Calibri" w:hAnsi="Calibri" w:cs="Calibri"/>
        </w:rPr>
        <w:t>Reikalavimai, susiję su nacionaliniu saugumu</w:t>
      </w:r>
      <w:bookmarkEnd w:id="16"/>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7" w:name="_Ref39666794"/>
      <w:bookmarkStart w:id="18" w:name="_Ref39666796"/>
      <w:bookmarkStart w:id="19" w:name="_Toc232603300"/>
      <w:r w:rsidRPr="00713A11">
        <w:rPr>
          <w:rFonts w:asciiTheme="minorHAnsi" w:hAnsiTheme="minorHAnsi" w:cstheme="minorBidi"/>
        </w:rPr>
        <w:t>6. Specialieji reikalavimai pasiūlymų rengimui ir pateikimui</w:t>
      </w:r>
      <w:bookmarkEnd w:id="17"/>
      <w:bookmarkEnd w:id="18"/>
      <w:bookmarkEnd w:id="19"/>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2B4CBB49" w:rsidR="009F17AC" w:rsidRPr="00FF414D" w:rsidRDefault="009F17AC" w:rsidP="00583631">
      <w:pPr>
        <w:pStyle w:val="Sraopastraipa"/>
        <w:numPr>
          <w:ilvl w:val="2"/>
          <w:numId w:val="4"/>
        </w:numPr>
        <w:tabs>
          <w:tab w:val="left" w:pos="1276"/>
        </w:tabs>
        <w:spacing w:after="0" w:line="240" w:lineRule="auto"/>
        <w:ind w:left="0" w:firstLine="709"/>
        <w:jc w:val="both"/>
        <w:rPr>
          <w:rFonts w:cstheme="minorHAnsi"/>
          <w:sz w:val="21"/>
          <w:szCs w:val="21"/>
          <w:u w:val="single"/>
        </w:rPr>
      </w:pPr>
      <w:r w:rsidRPr="00FF414D">
        <w:rPr>
          <w:rFonts w:cstheme="minorHAnsi"/>
          <w:sz w:val="21"/>
          <w:szCs w:val="21"/>
        </w:rPr>
        <w:t>pasiūlymo galiojimą užtikrinantis dokumentas</w:t>
      </w:r>
      <w:r w:rsidR="00AC35EA" w:rsidRPr="00FF414D">
        <w:rPr>
          <w:rFonts w:cstheme="minorHAnsi"/>
          <w:sz w:val="21"/>
          <w:szCs w:val="21"/>
        </w:rPr>
        <w:t xml:space="preserve"> (</w:t>
      </w:r>
      <w:r w:rsidR="00303F19" w:rsidRPr="00FF414D">
        <w:rPr>
          <w:rFonts w:cstheme="minorHAnsi"/>
          <w:sz w:val="21"/>
          <w:szCs w:val="21"/>
        </w:rPr>
        <w:t>jeigu reikalaujama</w:t>
      </w:r>
      <w:r w:rsidR="00AC35EA" w:rsidRPr="00FF414D">
        <w:rPr>
          <w:rFonts w:cstheme="minorHAnsi"/>
          <w:sz w:val="21"/>
          <w:szCs w:val="21"/>
        </w:rPr>
        <w:t>)</w:t>
      </w:r>
      <w:r w:rsidRPr="00FF414D">
        <w:rPr>
          <w:rFonts w:cstheme="minorHAnsi"/>
          <w:sz w:val="21"/>
          <w:szCs w:val="21"/>
        </w:rPr>
        <w:t>;</w:t>
      </w:r>
    </w:p>
    <w:p w14:paraId="193EE45A"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t>6.2.1 pateikiami kvalifikuotu elektroniniu parašu pasirašyti elektroninėmis priemonėmis suformuoti dokumentai;</w:t>
      </w:r>
    </w:p>
    <w:p w14:paraId="7602CC21" w14:textId="77777777" w:rsidR="00767258" w:rsidRPr="00767258" w:rsidRDefault="00767258" w:rsidP="00583631">
      <w:pPr>
        <w:pStyle w:val="Sraopastraipa"/>
        <w:numPr>
          <w:ilvl w:val="2"/>
          <w:numId w:val="6"/>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rsidP="00583631">
      <w:pPr>
        <w:pStyle w:val="Sraopastraipa"/>
        <w:numPr>
          <w:ilvl w:val="1"/>
          <w:numId w:val="6"/>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rsidP="00583631">
      <w:pPr>
        <w:pStyle w:val="Sraopastraipa"/>
        <w:numPr>
          <w:ilvl w:val="1"/>
          <w:numId w:val="6"/>
        </w:numPr>
        <w:spacing w:after="0" w:line="240" w:lineRule="auto"/>
        <w:ind w:left="0" w:firstLine="710"/>
        <w:jc w:val="both"/>
        <w:rPr>
          <w:rFonts w:cstheme="minorHAnsi"/>
          <w:sz w:val="21"/>
          <w:szCs w:val="21"/>
        </w:rPr>
      </w:pPr>
      <w:r w:rsidRPr="00767258">
        <w:rPr>
          <w:rFonts w:eastAsia="Arial" w:cstheme="minorHAnsi"/>
          <w:sz w:val="21"/>
          <w:szCs w:val="21"/>
        </w:rPr>
        <w:lastRenderedPageBreak/>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583631">
      <w:pPr>
        <w:pStyle w:val="Sraopastraipa"/>
        <w:numPr>
          <w:ilvl w:val="1"/>
          <w:numId w:val="6"/>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40F4DFC6" w14:textId="1593ABD9" w:rsidR="009F17AC" w:rsidRPr="00713A11" w:rsidRDefault="009F17AC" w:rsidP="00583631">
      <w:pPr>
        <w:pStyle w:val="Antrat1"/>
        <w:numPr>
          <w:ilvl w:val="0"/>
          <w:numId w:val="6"/>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2603301"/>
      <w:bookmarkEnd w:id="20"/>
      <w:bookmarkEnd w:id="21"/>
      <w:bookmarkEnd w:id="22"/>
      <w:bookmarkEnd w:id="23"/>
      <w:bookmarkEnd w:id="24"/>
      <w:r w:rsidRPr="00713A11">
        <w:rPr>
          <w:rFonts w:asciiTheme="minorHAnsi" w:hAnsiTheme="minorHAnsi" w:cstheme="minorHAnsi"/>
        </w:rPr>
        <w:t>Pasiūlymo galiojimo užtikrinimas</w:t>
      </w:r>
      <w:bookmarkEnd w:id="25"/>
      <w:bookmarkEnd w:id="26"/>
      <w:bookmarkEnd w:id="27"/>
    </w:p>
    <w:p w14:paraId="14F1D31C" w14:textId="77777777" w:rsidR="006D3B45" w:rsidRPr="00B558EA" w:rsidRDefault="009F17AC" w:rsidP="006D3B45">
      <w:pPr>
        <w:pStyle w:val="Sraopastraipa"/>
        <w:spacing w:after="0" w:line="240" w:lineRule="auto"/>
        <w:ind w:left="0" w:firstLine="567"/>
        <w:jc w:val="both"/>
        <w:rPr>
          <w:sz w:val="21"/>
          <w:szCs w:val="21"/>
        </w:rPr>
      </w:pPr>
      <w:r w:rsidRPr="00B558EA">
        <w:rPr>
          <w:sz w:val="21"/>
          <w:szCs w:val="21"/>
        </w:rPr>
        <w:t xml:space="preserve">7.1.  </w:t>
      </w:r>
      <w:r w:rsidR="006D3B45" w:rsidRPr="00B558EA">
        <w:rPr>
          <w:rFonts w:eastAsia="Calibri"/>
          <w:sz w:val="21"/>
          <w:szCs w:val="2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1ACCCC2" w14:textId="77777777" w:rsidR="009F17AC" w:rsidRPr="00713A11" w:rsidRDefault="009F17AC" w:rsidP="00583631">
      <w:pPr>
        <w:pStyle w:val="Antrat1"/>
        <w:numPr>
          <w:ilvl w:val="0"/>
          <w:numId w:val="6"/>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32603302"/>
      <w:bookmarkStart w:id="33" w:name="_Ref39485250"/>
      <w:bookmarkStart w:id="34" w:name="_Ref39485258"/>
      <w:r w:rsidRPr="00713A11">
        <w:rPr>
          <w:rFonts w:asciiTheme="minorHAnsi" w:hAnsiTheme="minorHAnsi" w:cstheme="minorHAnsi"/>
        </w:rPr>
        <w:t>Elektroninis aukcionas</w:t>
      </w:r>
      <w:bookmarkEnd w:id="28"/>
      <w:bookmarkEnd w:id="29"/>
      <w:bookmarkEnd w:id="30"/>
      <w:bookmarkEnd w:id="31"/>
      <w:bookmarkEnd w:id="32"/>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583631">
      <w:pPr>
        <w:pStyle w:val="Antrat1"/>
        <w:numPr>
          <w:ilvl w:val="0"/>
          <w:numId w:val="6"/>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32603303"/>
      <w:r w:rsidRPr="00713A11">
        <w:rPr>
          <w:rFonts w:asciiTheme="minorHAnsi" w:hAnsiTheme="minorHAnsi" w:cstheme="minorHAnsi"/>
        </w:rPr>
        <w:t>Pasiūlymų vertinimas</w:t>
      </w:r>
      <w:bookmarkEnd w:id="33"/>
      <w:bookmarkEnd w:id="34"/>
      <w:bookmarkEnd w:id="35"/>
      <w:bookmarkEnd w:id="36"/>
      <w:bookmarkEnd w:id="37"/>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713A11">
        <w:rPr>
          <w:rFonts w:eastAsia="Calibri" w:cstheme="minorHAnsi"/>
        </w:rPr>
        <w:t xml:space="preserve">specialiųjų pirkimo sąlygų </w:t>
      </w:r>
      <w:bookmarkEnd w:id="38"/>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32603304"/>
      <w:r>
        <w:rPr>
          <w:rFonts w:asciiTheme="minorHAnsi" w:hAnsiTheme="minorHAnsi" w:cstheme="minorHAnsi"/>
        </w:rPr>
        <w:t>10.</w:t>
      </w:r>
      <w:r w:rsidR="009F17AC" w:rsidRPr="00713A11">
        <w:rPr>
          <w:rFonts w:asciiTheme="minorHAnsi" w:hAnsiTheme="minorHAnsi" w:cstheme="minorHAnsi"/>
        </w:rPr>
        <w:t>Sutarties sudarymas</w:t>
      </w:r>
      <w:bookmarkEnd w:id="39"/>
      <w:bookmarkEnd w:id="40"/>
      <w:bookmarkEnd w:id="41"/>
    </w:p>
    <w:p w14:paraId="72762E90" w14:textId="1669E7A7" w:rsidR="009F17AC" w:rsidRPr="00713A11" w:rsidRDefault="009F17AC" w:rsidP="00583631">
      <w:pPr>
        <w:pStyle w:val="Sraopastraipa"/>
        <w:numPr>
          <w:ilvl w:val="1"/>
          <w:numId w:val="7"/>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(.word formatu)</w:t>
      </w:r>
      <w:r w:rsidR="00BB2106" w:rsidRPr="00713A11">
        <w:rPr>
          <w:sz w:val="21"/>
          <w:szCs w:val="21"/>
        </w:rPr>
        <w:t>“</w:t>
      </w:r>
      <w:r w:rsidRPr="00713A11">
        <w:rPr>
          <w:sz w:val="21"/>
          <w:szCs w:val="21"/>
        </w:rPr>
        <w:t>.</w:t>
      </w:r>
    </w:p>
    <w:p w14:paraId="42BA5DE2" w14:textId="77777777" w:rsidR="009F17AC" w:rsidRPr="00CF6235" w:rsidRDefault="009F17AC" w:rsidP="00583631">
      <w:pPr>
        <w:pStyle w:val="Antrat1"/>
        <w:numPr>
          <w:ilvl w:val="0"/>
          <w:numId w:val="7"/>
        </w:numPr>
        <w:tabs>
          <w:tab w:val="left" w:pos="567"/>
        </w:tabs>
        <w:spacing w:line="20" w:lineRule="atLeast"/>
        <w:contextualSpacing/>
        <w:jc w:val="both"/>
        <w:rPr>
          <w:rFonts w:asciiTheme="minorHAnsi" w:hAnsiTheme="minorHAnsi" w:cstheme="minorHAnsi"/>
          <w:b/>
          <w:bCs/>
          <w:color w:val="auto"/>
        </w:rPr>
      </w:pPr>
      <w:bookmarkStart w:id="42" w:name="_Toc232603305"/>
      <w:bookmarkEnd w:id="2"/>
      <w:r w:rsidRPr="00CF6235">
        <w:rPr>
          <w:rFonts w:asciiTheme="minorHAnsi" w:hAnsiTheme="minorHAnsi" w:cstheme="minorHAnsi"/>
          <w:color w:val="auto"/>
        </w:rPr>
        <w:t>Kitos sąlygos</w:t>
      </w:r>
      <w:bookmarkEnd w:id="42"/>
    </w:p>
    <w:p w14:paraId="3E17F8B3" w14:textId="47718AB5" w:rsidR="009B396E" w:rsidRPr="00220C5C" w:rsidRDefault="00220C5C" w:rsidP="00220C5C">
      <w:pPr>
        <w:shd w:val="clear" w:color="auto" w:fill="FFFFFF"/>
        <w:tabs>
          <w:tab w:val="left" w:pos="567"/>
        </w:tabs>
        <w:spacing w:after="0" w:line="240" w:lineRule="auto"/>
        <w:jc w:val="both"/>
        <w:rPr>
          <w:rFonts w:eastAsia="Times New Roman" w:cstheme="minorHAnsi"/>
        </w:rPr>
      </w:pPr>
      <w:r>
        <w:rPr>
          <w:rFonts w:eastAsia="Times New Roman" w:cstheme="minorHAnsi"/>
        </w:rPr>
        <w:t>-</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3" w:name="_Toc232603306"/>
      <w:r w:rsidRPr="00713A11">
        <w:rPr>
          <w:rFonts w:asciiTheme="minorHAnsi" w:hAnsiTheme="minorHAnsi" w:cstheme="minorHAnsi"/>
          <w:color w:val="0070C0"/>
          <w:sz w:val="21"/>
          <w:szCs w:val="21"/>
        </w:rPr>
        <w:lastRenderedPageBreak/>
        <w:t>Pirkimo sąlygų 1 priedas „Terminai“</w:t>
      </w:r>
      <w:bookmarkEnd w:id="43"/>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70AA33F7" w:rsidR="009F17AC" w:rsidRPr="00713A11" w:rsidRDefault="009F17AC" w:rsidP="009F17AC">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32603307"/>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 xml:space="preserve">ė </w:t>
      </w:r>
      <w:r w:rsidR="008901EB">
        <w:rPr>
          <w:rFonts w:asciiTheme="minorHAnsi" w:eastAsia="Calibri" w:hAnsiTheme="minorHAnsi" w:cstheme="minorHAnsi"/>
          <w:color w:val="0070C0"/>
          <w:sz w:val="21"/>
          <w:szCs w:val="21"/>
        </w:rPr>
        <w:t>specifikacija</w:t>
      </w:r>
      <w:r w:rsidRPr="00713A11">
        <w:rPr>
          <w:rFonts w:asciiTheme="minorHAnsi" w:eastAsia="Calibri" w:hAnsiTheme="minorHAnsi" w:cstheme="minorHAnsi"/>
          <w:color w:val="0070C0"/>
          <w:sz w:val="21"/>
          <w:szCs w:val="21"/>
        </w:rPr>
        <w:t>“</w:t>
      </w:r>
      <w:bookmarkEnd w:id="44"/>
      <w:bookmarkEnd w:id="45"/>
      <w:bookmarkEnd w:id="46"/>
      <w:bookmarkEnd w:id="47"/>
      <w:bookmarkEnd w:id="48"/>
    </w:p>
    <w:p w14:paraId="1BD0605B" w14:textId="77777777" w:rsidR="009E3A6B" w:rsidRDefault="009E3A6B" w:rsidP="00EF7415">
      <w:pPr>
        <w:spacing w:after="0" w:line="240" w:lineRule="auto"/>
        <w:jc w:val="center"/>
        <w:rPr>
          <w:bCs/>
          <w:sz w:val="28"/>
          <w:szCs w:val="28"/>
        </w:rPr>
      </w:pPr>
    </w:p>
    <w:p w14:paraId="6ABA8EA3" w14:textId="77777777" w:rsidR="003062F8" w:rsidRDefault="003062F8" w:rsidP="00EF7415">
      <w:pPr>
        <w:spacing w:after="0" w:line="240" w:lineRule="auto"/>
        <w:jc w:val="center"/>
        <w:rPr>
          <w:rFonts w:cstheme="minorHAnsi"/>
          <w:bCs/>
          <w:sz w:val="28"/>
          <w:szCs w:val="28"/>
        </w:rPr>
      </w:pPr>
      <w:r w:rsidRPr="003062F8">
        <w:rPr>
          <w:bCs/>
          <w:sz w:val="28"/>
          <w:szCs w:val="28"/>
        </w:rPr>
        <w:t>VIEŠŲJŲ STACIONARIŲ TUALETŲ REMONTO IR PRIEŽIŪROS PASLAUGŲ</w:t>
      </w:r>
      <w:r w:rsidRPr="00CA3C5D">
        <w:rPr>
          <w:rFonts w:cstheme="minorHAnsi"/>
          <w:bCs/>
          <w:sz w:val="28"/>
          <w:szCs w:val="28"/>
        </w:rPr>
        <w:t xml:space="preserve"> </w:t>
      </w:r>
    </w:p>
    <w:p w14:paraId="1702C972" w14:textId="4140B708" w:rsidR="00EF7415" w:rsidRPr="00CA3C5D" w:rsidRDefault="00EF7415" w:rsidP="00EF7415">
      <w:pPr>
        <w:spacing w:after="0" w:line="240" w:lineRule="auto"/>
        <w:jc w:val="center"/>
        <w:rPr>
          <w:rFonts w:cstheme="minorHAnsi"/>
          <w:bCs/>
          <w:sz w:val="28"/>
          <w:szCs w:val="28"/>
        </w:rPr>
      </w:pPr>
      <w:r w:rsidRPr="00CA3C5D">
        <w:rPr>
          <w:rFonts w:cstheme="minorHAnsi"/>
          <w:bCs/>
          <w:sz w:val="28"/>
          <w:szCs w:val="28"/>
        </w:rPr>
        <w:t xml:space="preserve">TECHNINĖ </w:t>
      </w:r>
      <w:r w:rsidR="003062F8">
        <w:rPr>
          <w:rFonts w:cstheme="minorHAnsi"/>
          <w:bCs/>
          <w:sz w:val="28"/>
          <w:szCs w:val="28"/>
        </w:rPr>
        <w:t>SPECIFIKACIJA</w:t>
      </w:r>
    </w:p>
    <w:p w14:paraId="751D3886" w14:textId="77777777" w:rsidR="0079724D" w:rsidRDefault="0079724D" w:rsidP="0079724D">
      <w:pPr>
        <w:spacing w:after="0" w:line="240" w:lineRule="auto"/>
        <w:jc w:val="center"/>
        <w:rPr>
          <w:rFonts w:ascii="Times New Roman" w:eastAsia="Times New Roman" w:hAnsi="Times New Roman" w:cs="Times New Roman"/>
          <w:sz w:val="24"/>
          <w:szCs w:val="24"/>
          <w:lang w:val="fi-FI" w:eastAsia="en-US"/>
        </w:rPr>
      </w:pPr>
    </w:p>
    <w:p w14:paraId="7D0E5281" w14:textId="77777777" w:rsidR="0079724D" w:rsidRPr="0079724D" w:rsidRDefault="0079724D" w:rsidP="0079724D">
      <w:pPr>
        <w:spacing w:after="0" w:line="240" w:lineRule="auto"/>
        <w:jc w:val="center"/>
        <w:rPr>
          <w:rFonts w:eastAsia="Times New Roman" w:cstheme="minorHAnsi"/>
          <w:sz w:val="22"/>
          <w:szCs w:val="22"/>
          <w:lang w:val="fi-FI" w:eastAsia="en-US"/>
        </w:rPr>
      </w:pPr>
      <w:r w:rsidRPr="0079724D">
        <w:rPr>
          <w:rFonts w:eastAsia="Times New Roman" w:cstheme="minorHAnsi"/>
          <w:sz w:val="22"/>
          <w:szCs w:val="22"/>
          <w:lang w:val="fi-FI" w:eastAsia="en-US"/>
        </w:rPr>
        <w:t>PASTOVIAI TEIKIAMOS PASLAUGOS – TUALETŲ PRIEŽIŪRA</w:t>
      </w:r>
    </w:p>
    <w:p w14:paraId="2980195F" w14:textId="77777777" w:rsidR="0079724D" w:rsidRPr="0079724D" w:rsidRDefault="0079724D" w:rsidP="0079724D">
      <w:pPr>
        <w:spacing w:after="0" w:line="240" w:lineRule="auto"/>
        <w:jc w:val="right"/>
        <w:rPr>
          <w:rFonts w:eastAsia="Times New Roman" w:cstheme="minorHAnsi"/>
          <w:sz w:val="22"/>
          <w:szCs w:val="22"/>
          <w:lang w:val="fi-FI"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559"/>
        <w:gridCol w:w="6970"/>
      </w:tblGrid>
      <w:tr w:rsidR="0079724D" w:rsidRPr="0079724D" w14:paraId="4826EE67" w14:textId="77777777" w:rsidTr="00FF21BA">
        <w:tc>
          <w:tcPr>
            <w:tcW w:w="9628" w:type="dxa"/>
            <w:gridSpan w:val="3"/>
            <w:tcBorders>
              <w:top w:val="single" w:sz="4" w:space="0" w:color="auto"/>
              <w:left w:val="single" w:sz="4" w:space="0" w:color="auto"/>
              <w:bottom w:val="single" w:sz="4" w:space="0" w:color="auto"/>
              <w:right w:val="single" w:sz="4" w:space="0" w:color="auto"/>
            </w:tcBorders>
          </w:tcPr>
          <w:p w14:paraId="325A2AC1" w14:textId="77777777" w:rsidR="0079724D" w:rsidRPr="0079724D" w:rsidRDefault="0079724D" w:rsidP="0079724D">
            <w:pPr>
              <w:spacing w:after="0" w:line="240" w:lineRule="auto"/>
              <w:rPr>
                <w:rFonts w:cstheme="minorHAnsi"/>
                <w:color w:val="000000"/>
                <w:sz w:val="22"/>
                <w:szCs w:val="22"/>
                <w:lang w:eastAsia="en-US"/>
              </w:rPr>
            </w:pPr>
            <w:r w:rsidRPr="0079724D">
              <w:rPr>
                <w:rFonts w:cstheme="minorHAnsi"/>
                <w:color w:val="000000"/>
                <w:sz w:val="22"/>
                <w:szCs w:val="22"/>
              </w:rPr>
              <w:t>1. Bendri duomenys:</w:t>
            </w:r>
          </w:p>
        </w:tc>
      </w:tr>
      <w:tr w:rsidR="0079724D" w:rsidRPr="0079724D" w14:paraId="40A61813" w14:textId="77777777" w:rsidTr="00FF21BA">
        <w:tc>
          <w:tcPr>
            <w:tcW w:w="1099" w:type="dxa"/>
            <w:tcBorders>
              <w:top w:val="single" w:sz="4" w:space="0" w:color="auto"/>
              <w:left w:val="single" w:sz="4" w:space="0" w:color="auto"/>
              <w:bottom w:val="single" w:sz="4" w:space="0" w:color="auto"/>
              <w:right w:val="single" w:sz="4" w:space="0" w:color="auto"/>
            </w:tcBorders>
          </w:tcPr>
          <w:p w14:paraId="1894B96A" w14:textId="77777777" w:rsidR="0079724D" w:rsidRPr="0079724D" w:rsidRDefault="0079724D" w:rsidP="0079724D">
            <w:pPr>
              <w:spacing w:after="0" w:line="240" w:lineRule="auto"/>
              <w:rPr>
                <w:rFonts w:cstheme="minorHAnsi"/>
                <w:color w:val="000000"/>
                <w:sz w:val="22"/>
                <w:szCs w:val="22"/>
                <w:lang w:eastAsia="en-US"/>
              </w:rPr>
            </w:pPr>
            <w:r w:rsidRPr="0079724D">
              <w:rPr>
                <w:rFonts w:cstheme="minorHAnsi"/>
                <w:color w:val="000000"/>
                <w:sz w:val="22"/>
                <w:szCs w:val="22"/>
              </w:rPr>
              <w:t>1.1.</w:t>
            </w:r>
          </w:p>
        </w:tc>
        <w:tc>
          <w:tcPr>
            <w:tcW w:w="1559" w:type="dxa"/>
            <w:tcBorders>
              <w:top w:val="single" w:sz="4" w:space="0" w:color="auto"/>
              <w:left w:val="single" w:sz="4" w:space="0" w:color="auto"/>
              <w:bottom w:val="single" w:sz="4" w:space="0" w:color="auto"/>
              <w:right w:val="single" w:sz="4" w:space="0" w:color="auto"/>
            </w:tcBorders>
          </w:tcPr>
          <w:p w14:paraId="1C99E2BD" w14:textId="77777777" w:rsidR="0079724D" w:rsidRPr="0079724D" w:rsidRDefault="0079724D" w:rsidP="0079724D">
            <w:pPr>
              <w:spacing w:after="0" w:line="240" w:lineRule="auto"/>
              <w:rPr>
                <w:rFonts w:cstheme="minorHAnsi"/>
                <w:color w:val="000000"/>
                <w:sz w:val="22"/>
                <w:szCs w:val="22"/>
                <w:lang w:eastAsia="en-US"/>
              </w:rPr>
            </w:pPr>
            <w:r w:rsidRPr="0079724D">
              <w:rPr>
                <w:rFonts w:cstheme="minorHAnsi"/>
                <w:color w:val="000000"/>
                <w:sz w:val="22"/>
                <w:szCs w:val="22"/>
              </w:rPr>
              <w:t>Veiklos zona</w:t>
            </w:r>
          </w:p>
        </w:tc>
        <w:tc>
          <w:tcPr>
            <w:tcW w:w="6970" w:type="dxa"/>
            <w:tcBorders>
              <w:top w:val="single" w:sz="4" w:space="0" w:color="auto"/>
              <w:left w:val="single" w:sz="4" w:space="0" w:color="auto"/>
              <w:bottom w:val="single" w:sz="4" w:space="0" w:color="auto"/>
              <w:right w:val="single" w:sz="4" w:space="0" w:color="auto"/>
            </w:tcBorders>
          </w:tcPr>
          <w:p w14:paraId="569C2E39" w14:textId="77777777" w:rsidR="0079724D" w:rsidRPr="0079724D" w:rsidRDefault="0079724D" w:rsidP="0079724D">
            <w:pPr>
              <w:spacing w:after="0" w:line="240" w:lineRule="auto"/>
              <w:jc w:val="center"/>
              <w:rPr>
                <w:rFonts w:cstheme="minorHAnsi"/>
                <w:color w:val="000000"/>
                <w:sz w:val="22"/>
                <w:szCs w:val="22"/>
              </w:rPr>
            </w:pPr>
            <w:r w:rsidRPr="0079724D">
              <w:rPr>
                <w:rFonts w:cstheme="minorHAnsi"/>
                <w:color w:val="000000"/>
                <w:sz w:val="22"/>
                <w:szCs w:val="22"/>
              </w:rPr>
              <w:t>Mažeikiai</w:t>
            </w:r>
          </w:p>
        </w:tc>
      </w:tr>
      <w:tr w:rsidR="0079724D" w:rsidRPr="0079724D" w14:paraId="583A58BB" w14:textId="77777777" w:rsidTr="00FF21BA">
        <w:tc>
          <w:tcPr>
            <w:tcW w:w="1099" w:type="dxa"/>
            <w:tcBorders>
              <w:top w:val="single" w:sz="4" w:space="0" w:color="auto"/>
              <w:left w:val="single" w:sz="4" w:space="0" w:color="auto"/>
              <w:bottom w:val="single" w:sz="4" w:space="0" w:color="auto"/>
              <w:right w:val="single" w:sz="4" w:space="0" w:color="auto"/>
            </w:tcBorders>
          </w:tcPr>
          <w:p w14:paraId="3EF662CD" w14:textId="77777777" w:rsidR="0079724D" w:rsidRPr="0079724D" w:rsidRDefault="0079724D" w:rsidP="0079724D">
            <w:pPr>
              <w:spacing w:after="0" w:line="240" w:lineRule="auto"/>
              <w:rPr>
                <w:rFonts w:cstheme="minorHAnsi"/>
                <w:color w:val="000000"/>
                <w:sz w:val="22"/>
                <w:szCs w:val="22"/>
                <w:lang w:eastAsia="en-US"/>
              </w:rPr>
            </w:pPr>
            <w:r w:rsidRPr="0079724D">
              <w:rPr>
                <w:rFonts w:cstheme="minorHAnsi"/>
                <w:color w:val="000000"/>
                <w:sz w:val="22"/>
                <w:szCs w:val="22"/>
              </w:rPr>
              <w:t>1.2.</w:t>
            </w:r>
          </w:p>
        </w:tc>
        <w:tc>
          <w:tcPr>
            <w:tcW w:w="1559" w:type="dxa"/>
            <w:tcBorders>
              <w:top w:val="single" w:sz="4" w:space="0" w:color="auto"/>
              <w:left w:val="single" w:sz="4" w:space="0" w:color="auto"/>
              <w:bottom w:val="single" w:sz="4" w:space="0" w:color="auto"/>
              <w:right w:val="single" w:sz="4" w:space="0" w:color="auto"/>
            </w:tcBorders>
          </w:tcPr>
          <w:p w14:paraId="0D391A68" w14:textId="77777777" w:rsidR="0079724D" w:rsidRPr="0079724D" w:rsidRDefault="0079724D" w:rsidP="0079724D">
            <w:pPr>
              <w:spacing w:after="0" w:line="240" w:lineRule="auto"/>
              <w:rPr>
                <w:rFonts w:cstheme="minorHAnsi"/>
                <w:color w:val="000000"/>
                <w:sz w:val="22"/>
                <w:szCs w:val="22"/>
                <w:lang w:eastAsia="en-US"/>
              </w:rPr>
            </w:pPr>
            <w:r w:rsidRPr="0079724D">
              <w:rPr>
                <w:rFonts w:cstheme="minorHAnsi"/>
                <w:color w:val="000000"/>
                <w:sz w:val="22"/>
                <w:szCs w:val="22"/>
              </w:rPr>
              <w:t>Bendra informacija</w:t>
            </w:r>
          </w:p>
        </w:tc>
        <w:tc>
          <w:tcPr>
            <w:tcW w:w="6970" w:type="dxa"/>
            <w:tcBorders>
              <w:top w:val="single" w:sz="4" w:space="0" w:color="auto"/>
              <w:left w:val="single" w:sz="4" w:space="0" w:color="auto"/>
              <w:bottom w:val="single" w:sz="4" w:space="0" w:color="auto"/>
              <w:right w:val="single" w:sz="4" w:space="0" w:color="auto"/>
            </w:tcBorders>
            <w:vAlign w:val="center"/>
          </w:tcPr>
          <w:p w14:paraId="62B6C9A4"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1.2.1. Teikėjas privalo užtikrinti Mažeikių miesto stacionarių viešųjų kanalizuotų tualetų: dviejų automatinių, esančių Laisvės ir Gedimino gatvėse bei trijų stacionarių, esančių Melioratorių parkelyje, Senamiesčio parke bei Ventos upės slėnyje prie Mažeikių miesto kapinių valymo, priežiūros ir remonto paslaugas. Valomos tiek vidaus tualetų patalpos, tiek 2 metrų perimetru nuo išorinių tualetų sienų.</w:t>
            </w:r>
          </w:p>
          <w:p w14:paraId="19628BD2"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1.2.2. Tualetuose užtikrinti saugaus naudojimosi tvarką, atsiradus gedimams informuoti Pirkėjo atstovą, suremontuoti.</w:t>
            </w:r>
          </w:p>
          <w:p w14:paraId="749AB8B3"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1.2.3. Automatiniuose tualetuose atlikti techninio aptarnavimo paslaugas.</w:t>
            </w:r>
          </w:p>
          <w:p w14:paraId="6EAC9AD1"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1.2.4. Automatiniai tualetai Laisvės ir Gedimino gatvėse valomi ir prižiūrimi ištisus metus, o tualetai Melioratorių parkelyje,  Senamiesčio parke ir Ventos upės slėnyje prie Mažeikių miesto kapinių nuo balandžio 1 d. iki spalio 31 d.</w:t>
            </w:r>
          </w:p>
          <w:p w14:paraId="6EBC446D"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1.2.5. Tualetai veikiantys tik sezono metu turi būti atrakinti visą parą. Viešųjų tualetų užrakinimo ir atrakinimo laikas gali būti keičiamas gavus raštišką už sutarties vykdymą atsakingo asmens nurodymą.</w:t>
            </w:r>
          </w:p>
          <w:p w14:paraId="4799F738"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1.2.6. Valymo plotas:</w:t>
            </w:r>
          </w:p>
          <w:p w14:paraId="78ADEF4A"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 Melioratorių parko tualeto vidaus patalpų valymo plotas 12,92 m</w:t>
            </w:r>
            <w:r w:rsidRPr="0079724D">
              <w:rPr>
                <w:rFonts w:cstheme="minorHAnsi"/>
                <w:sz w:val="22"/>
                <w:szCs w:val="22"/>
                <w:vertAlign w:val="superscript"/>
              </w:rPr>
              <w:t>2</w:t>
            </w:r>
            <w:r w:rsidRPr="0079724D">
              <w:rPr>
                <w:rFonts w:cstheme="minorHAnsi"/>
                <w:sz w:val="22"/>
                <w:szCs w:val="22"/>
              </w:rPr>
              <w:t>;</w:t>
            </w:r>
            <w:r w:rsidRPr="0079724D">
              <w:rPr>
                <w:rFonts w:cstheme="minorHAnsi"/>
                <w:sz w:val="22"/>
                <w:szCs w:val="22"/>
                <w:vertAlign w:val="superscript"/>
              </w:rPr>
              <w:t xml:space="preserve"> </w:t>
            </w:r>
            <w:r w:rsidRPr="0079724D">
              <w:rPr>
                <w:rFonts w:cstheme="minorHAnsi"/>
                <w:sz w:val="22"/>
                <w:szCs w:val="22"/>
              </w:rPr>
              <w:t>išorės 34 m</w:t>
            </w:r>
            <w:r w:rsidRPr="0079724D">
              <w:rPr>
                <w:rFonts w:cstheme="minorHAnsi"/>
                <w:sz w:val="22"/>
                <w:szCs w:val="22"/>
                <w:vertAlign w:val="superscript"/>
              </w:rPr>
              <w:t>2</w:t>
            </w:r>
            <w:r w:rsidRPr="0079724D">
              <w:rPr>
                <w:rFonts w:cstheme="minorHAnsi"/>
                <w:sz w:val="22"/>
                <w:szCs w:val="22"/>
              </w:rPr>
              <w:t>;</w:t>
            </w:r>
          </w:p>
          <w:p w14:paraId="43C1E2D1"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 Senamiesčio parko tualeto vidaus patalpų valymo plotas 13,68 m</w:t>
            </w:r>
            <w:r w:rsidRPr="0079724D">
              <w:rPr>
                <w:rFonts w:cstheme="minorHAnsi"/>
                <w:sz w:val="22"/>
                <w:szCs w:val="22"/>
                <w:vertAlign w:val="superscript"/>
              </w:rPr>
              <w:t>2</w:t>
            </w:r>
            <w:r w:rsidRPr="0079724D">
              <w:rPr>
                <w:rFonts w:cstheme="minorHAnsi"/>
                <w:sz w:val="22"/>
                <w:szCs w:val="22"/>
              </w:rPr>
              <w:t>, išorės 80 m</w:t>
            </w:r>
            <w:r w:rsidRPr="0079724D">
              <w:rPr>
                <w:rFonts w:cstheme="minorHAnsi"/>
                <w:sz w:val="22"/>
                <w:szCs w:val="22"/>
                <w:vertAlign w:val="superscript"/>
              </w:rPr>
              <w:t>2</w:t>
            </w:r>
            <w:r w:rsidRPr="0079724D">
              <w:rPr>
                <w:rFonts w:cstheme="minorHAnsi"/>
                <w:sz w:val="22"/>
                <w:szCs w:val="22"/>
              </w:rPr>
              <w:t>;</w:t>
            </w:r>
          </w:p>
          <w:p w14:paraId="00274C5D"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-Ventos upės slėnio prie Mažeikių miesto kapinių vidaus patalpų valymo plotas 16,6 m</w:t>
            </w:r>
            <w:r w:rsidRPr="0079724D">
              <w:rPr>
                <w:rFonts w:cstheme="minorHAnsi"/>
                <w:sz w:val="22"/>
                <w:szCs w:val="22"/>
                <w:vertAlign w:val="superscript"/>
              </w:rPr>
              <w:t>2</w:t>
            </w:r>
            <w:r w:rsidRPr="0079724D">
              <w:rPr>
                <w:rFonts w:cstheme="minorHAnsi"/>
                <w:sz w:val="22"/>
                <w:szCs w:val="22"/>
              </w:rPr>
              <w:t>, išorės 46 m</w:t>
            </w:r>
            <w:r w:rsidRPr="0079724D">
              <w:rPr>
                <w:rFonts w:cstheme="minorHAnsi"/>
                <w:sz w:val="22"/>
                <w:szCs w:val="22"/>
                <w:vertAlign w:val="superscript"/>
              </w:rPr>
              <w:t>2</w:t>
            </w:r>
            <w:r w:rsidRPr="0079724D">
              <w:rPr>
                <w:rFonts w:cstheme="minorHAnsi"/>
                <w:sz w:val="22"/>
                <w:szCs w:val="22"/>
              </w:rPr>
              <w:t>.</w:t>
            </w:r>
          </w:p>
          <w:p w14:paraId="7EA9367E"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 dviejų automatinių tualetų vidaus patalpų valymo plotas po 8,5 m</w:t>
            </w:r>
            <w:r w:rsidRPr="0079724D">
              <w:rPr>
                <w:rFonts w:cstheme="minorHAnsi"/>
                <w:sz w:val="22"/>
                <w:szCs w:val="22"/>
                <w:vertAlign w:val="superscript"/>
              </w:rPr>
              <w:t>2</w:t>
            </w:r>
            <w:r w:rsidRPr="0079724D">
              <w:rPr>
                <w:rFonts w:cstheme="minorHAnsi"/>
                <w:sz w:val="22"/>
                <w:szCs w:val="22"/>
              </w:rPr>
              <w:t>; išorės po 40 m</w:t>
            </w:r>
            <w:r w:rsidRPr="0079724D">
              <w:rPr>
                <w:rFonts w:cstheme="minorHAnsi"/>
                <w:sz w:val="22"/>
                <w:szCs w:val="22"/>
                <w:vertAlign w:val="superscript"/>
              </w:rPr>
              <w:t>2</w:t>
            </w:r>
            <w:r w:rsidRPr="0079724D">
              <w:rPr>
                <w:rFonts w:cstheme="minorHAnsi"/>
                <w:sz w:val="22"/>
                <w:szCs w:val="22"/>
              </w:rPr>
              <w:t>.</w:t>
            </w:r>
          </w:p>
          <w:p w14:paraId="3C9C6E25" w14:textId="77777777" w:rsidR="0079724D" w:rsidRPr="0079724D" w:rsidRDefault="0079724D" w:rsidP="0079724D">
            <w:pPr>
              <w:pStyle w:val="Pagrindinistekstas"/>
              <w:spacing w:after="0" w:line="240" w:lineRule="auto"/>
              <w:ind w:firstLine="0"/>
              <w:rPr>
                <w:rFonts w:cstheme="minorHAnsi"/>
                <w:sz w:val="22"/>
                <w:szCs w:val="22"/>
              </w:rPr>
            </w:pPr>
            <w:r w:rsidRPr="0079724D">
              <w:rPr>
                <w:rFonts w:cstheme="minorHAnsi"/>
                <w:sz w:val="22"/>
                <w:szCs w:val="22"/>
              </w:rPr>
              <w:t>1.2.7. Išorės plotas apie tualetus turi būti tvarkingas: surenkamos šiukšlės, nuo trinkelių nuvaloma žolė, reikalui esant nupjaunama žolė, apie automatinius tualetus žiemą nukasamas sniegas, nuvalomas ledas, pabarstoma druskos –smėlio mišiniu ar alternatyvia medžiaga.</w:t>
            </w:r>
          </w:p>
        </w:tc>
      </w:tr>
      <w:tr w:rsidR="0079724D" w:rsidRPr="0079724D" w14:paraId="0E685020" w14:textId="77777777" w:rsidTr="00FF21BA">
        <w:tc>
          <w:tcPr>
            <w:tcW w:w="9628" w:type="dxa"/>
            <w:gridSpan w:val="3"/>
            <w:tcBorders>
              <w:top w:val="single" w:sz="4" w:space="0" w:color="auto"/>
              <w:left w:val="single" w:sz="4" w:space="0" w:color="auto"/>
              <w:bottom w:val="single" w:sz="4" w:space="0" w:color="auto"/>
              <w:right w:val="single" w:sz="4" w:space="0" w:color="auto"/>
            </w:tcBorders>
          </w:tcPr>
          <w:p w14:paraId="516AEF39" w14:textId="77777777" w:rsidR="0079724D" w:rsidRPr="0079724D" w:rsidRDefault="0079724D" w:rsidP="0079724D">
            <w:pPr>
              <w:spacing w:after="0" w:line="240" w:lineRule="auto"/>
              <w:rPr>
                <w:rFonts w:cstheme="minorHAnsi"/>
                <w:color w:val="000000"/>
                <w:sz w:val="22"/>
                <w:szCs w:val="22"/>
              </w:rPr>
            </w:pPr>
            <w:r w:rsidRPr="0079724D">
              <w:rPr>
                <w:rFonts w:cstheme="minorHAnsi"/>
                <w:color w:val="000000"/>
                <w:sz w:val="22"/>
                <w:szCs w:val="22"/>
              </w:rPr>
              <w:t>2. Reikalavimai pirkimui</w:t>
            </w:r>
          </w:p>
        </w:tc>
      </w:tr>
      <w:tr w:rsidR="0079724D" w:rsidRPr="0079724D" w14:paraId="7B2CB873" w14:textId="77777777" w:rsidTr="00FF21BA">
        <w:tc>
          <w:tcPr>
            <w:tcW w:w="1099" w:type="dxa"/>
            <w:tcBorders>
              <w:top w:val="single" w:sz="4" w:space="0" w:color="auto"/>
              <w:left w:val="single" w:sz="4" w:space="0" w:color="auto"/>
              <w:bottom w:val="single" w:sz="4" w:space="0" w:color="auto"/>
              <w:right w:val="single" w:sz="4" w:space="0" w:color="auto"/>
            </w:tcBorders>
          </w:tcPr>
          <w:p w14:paraId="52D69D1D" w14:textId="77777777" w:rsidR="0079724D" w:rsidRPr="0079724D" w:rsidRDefault="0079724D" w:rsidP="0079724D">
            <w:pPr>
              <w:spacing w:after="0" w:line="240" w:lineRule="auto"/>
              <w:rPr>
                <w:rFonts w:cstheme="minorHAnsi"/>
                <w:color w:val="000000"/>
                <w:sz w:val="22"/>
                <w:szCs w:val="22"/>
              </w:rPr>
            </w:pPr>
            <w:r w:rsidRPr="0079724D">
              <w:rPr>
                <w:rFonts w:cstheme="minorHAnsi"/>
                <w:color w:val="000000"/>
                <w:sz w:val="22"/>
                <w:szCs w:val="22"/>
              </w:rPr>
              <w:t>2.1.-2.2.</w:t>
            </w:r>
          </w:p>
        </w:tc>
        <w:tc>
          <w:tcPr>
            <w:tcW w:w="1559" w:type="dxa"/>
            <w:tcBorders>
              <w:top w:val="single" w:sz="4" w:space="0" w:color="auto"/>
              <w:left w:val="single" w:sz="4" w:space="0" w:color="auto"/>
              <w:bottom w:val="single" w:sz="4" w:space="0" w:color="auto"/>
              <w:right w:val="single" w:sz="4" w:space="0" w:color="auto"/>
            </w:tcBorders>
          </w:tcPr>
          <w:p w14:paraId="0E5631F0" w14:textId="77777777" w:rsidR="0079724D" w:rsidRPr="0079724D" w:rsidRDefault="0079724D" w:rsidP="0079724D">
            <w:pPr>
              <w:spacing w:after="0" w:line="240" w:lineRule="auto"/>
              <w:rPr>
                <w:rFonts w:cstheme="minorHAnsi"/>
                <w:color w:val="000000"/>
                <w:sz w:val="22"/>
                <w:szCs w:val="22"/>
              </w:rPr>
            </w:pPr>
            <w:r w:rsidRPr="0079724D">
              <w:rPr>
                <w:rFonts w:cstheme="minorHAnsi"/>
                <w:color w:val="000000"/>
                <w:sz w:val="22"/>
                <w:szCs w:val="22"/>
              </w:rPr>
              <w:t>Pagrindiniai reikalavimai</w:t>
            </w:r>
          </w:p>
        </w:tc>
        <w:tc>
          <w:tcPr>
            <w:tcW w:w="6970" w:type="dxa"/>
            <w:tcBorders>
              <w:top w:val="single" w:sz="4" w:space="0" w:color="auto"/>
              <w:left w:val="single" w:sz="4" w:space="0" w:color="auto"/>
              <w:bottom w:val="single" w:sz="4" w:space="0" w:color="auto"/>
              <w:right w:val="single" w:sz="4" w:space="0" w:color="auto"/>
            </w:tcBorders>
            <w:vAlign w:val="center"/>
          </w:tcPr>
          <w:p w14:paraId="1BC673D8" w14:textId="77777777" w:rsidR="0079724D" w:rsidRPr="0079724D" w:rsidRDefault="0079724D" w:rsidP="0079724D">
            <w:pPr>
              <w:tabs>
                <w:tab w:val="num" w:pos="0"/>
                <w:tab w:val="left" w:pos="900"/>
              </w:tabs>
              <w:spacing w:after="0" w:line="240" w:lineRule="auto"/>
              <w:rPr>
                <w:rFonts w:cstheme="minorHAnsi"/>
                <w:b/>
                <w:sz w:val="22"/>
                <w:szCs w:val="22"/>
              </w:rPr>
            </w:pPr>
            <w:r w:rsidRPr="0079724D">
              <w:rPr>
                <w:rFonts w:cstheme="minorHAnsi"/>
                <w:b/>
                <w:sz w:val="22"/>
                <w:szCs w:val="22"/>
              </w:rPr>
              <w:t>Visuose stacionariuose tualetuose:</w:t>
            </w:r>
          </w:p>
          <w:p w14:paraId="2756ED07" w14:textId="77777777" w:rsidR="0079724D" w:rsidRPr="0079724D" w:rsidRDefault="0079724D" w:rsidP="0079724D">
            <w:pPr>
              <w:tabs>
                <w:tab w:val="num" w:pos="0"/>
                <w:tab w:val="left" w:pos="900"/>
              </w:tabs>
              <w:spacing w:after="0" w:line="240" w:lineRule="auto"/>
              <w:ind w:firstLine="13"/>
              <w:rPr>
                <w:rFonts w:cstheme="minorHAnsi"/>
                <w:b/>
                <w:sz w:val="22"/>
                <w:szCs w:val="22"/>
              </w:rPr>
            </w:pPr>
            <w:r w:rsidRPr="0079724D">
              <w:rPr>
                <w:rFonts w:cstheme="minorHAnsi"/>
                <w:b/>
                <w:sz w:val="22"/>
                <w:szCs w:val="22"/>
                <w:u w:val="single"/>
              </w:rPr>
              <w:t>Priežiūra</w:t>
            </w:r>
            <w:r w:rsidRPr="0079724D">
              <w:rPr>
                <w:rFonts w:cstheme="minorHAnsi"/>
                <w:b/>
                <w:sz w:val="22"/>
                <w:szCs w:val="22"/>
              </w:rPr>
              <w:t>:</w:t>
            </w:r>
          </w:p>
          <w:p w14:paraId="4CCFEAED"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2.1.1. nuolat, t. y. kiekvieną dieną (ir savaitgaliais) iki 10 val. tualetai turi būti išvalyti, išplauti, išdezinfekuoti, papildoma tualetinio popieriaus, skysto muilo, popierinių rankšluosčių;</w:t>
            </w:r>
          </w:p>
          <w:p w14:paraId="5F746794"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2.1.2. šiukšlių dėžėse įklojami ir kasdien keičiami vienkartiniai plastikiniai maišeliai;</w:t>
            </w:r>
          </w:p>
          <w:p w14:paraId="0FB67EAC"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lastRenderedPageBreak/>
              <w:t>2.1.3. kartą per mėnesį poliruojamos nerūdijančio plieno detalės.</w:t>
            </w:r>
          </w:p>
          <w:p w14:paraId="67264128" w14:textId="77777777" w:rsidR="0079724D" w:rsidRPr="0079724D" w:rsidRDefault="0079724D" w:rsidP="0079724D">
            <w:pPr>
              <w:tabs>
                <w:tab w:val="num" w:pos="0"/>
                <w:tab w:val="left" w:pos="900"/>
              </w:tabs>
              <w:spacing w:after="0" w:line="240" w:lineRule="auto"/>
              <w:ind w:firstLine="13"/>
              <w:rPr>
                <w:rFonts w:cstheme="minorHAnsi"/>
                <w:b/>
                <w:sz w:val="22"/>
                <w:szCs w:val="22"/>
                <w:u w:val="single"/>
              </w:rPr>
            </w:pPr>
            <w:r w:rsidRPr="0079724D">
              <w:rPr>
                <w:rFonts w:cstheme="minorHAnsi"/>
                <w:b/>
                <w:sz w:val="22"/>
                <w:szCs w:val="22"/>
                <w:u w:val="single"/>
              </w:rPr>
              <w:t>Remontas*:</w:t>
            </w:r>
          </w:p>
          <w:p w14:paraId="419E8FF8"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2.1.4. Teikėjas nustatęs, kad būtina atlikti viešųjų kanalizuotų tualetų remonto darbus, norint užtikrinti jų nepertraukiamą funkcionavimą bet kuriuo sezono metu, informuoja Pirkėjo atstovą apie atsiradusius tualetų įrangos gedimus. Remontas atliekamas surašius atitinkamus defektinius aktus ir tik Pirkėjo atstovui pateikus raštišką užsakymą remontui atlikti.</w:t>
            </w:r>
          </w:p>
          <w:p w14:paraId="7B060145" w14:textId="77777777" w:rsidR="0079724D" w:rsidRPr="0079724D" w:rsidRDefault="0079724D" w:rsidP="0079724D">
            <w:pPr>
              <w:tabs>
                <w:tab w:val="num" w:pos="0"/>
                <w:tab w:val="left" w:pos="900"/>
              </w:tabs>
              <w:spacing w:after="0" w:line="240" w:lineRule="auto"/>
              <w:ind w:firstLine="13"/>
              <w:rPr>
                <w:rFonts w:cstheme="minorHAnsi"/>
                <w:b/>
                <w:sz w:val="22"/>
                <w:szCs w:val="22"/>
              </w:rPr>
            </w:pPr>
            <w:r w:rsidRPr="0079724D">
              <w:rPr>
                <w:rFonts w:cstheme="minorHAnsi"/>
                <w:b/>
                <w:sz w:val="22"/>
                <w:szCs w:val="22"/>
              </w:rPr>
              <w:t>Techninis aptarnavimas automatiniuose tualetuose:</w:t>
            </w:r>
          </w:p>
          <w:p w14:paraId="306BAEA6"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2.1.5 ne mažiau kaip 4 kartus per metus patikrinti, ar stogo lietaus nuotekų sistema nėra užsikimšusi lapais, ir prireikus juos pašalinti;</w:t>
            </w:r>
          </w:p>
          <w:p w14:paraId="2E17F670"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2.1.6. užtikrinti išorinių ir vidinių spynų veikimą, sutepti durų vyrius ir patikrinti jų veikimą;</w:t>
            </w:r>
          </w:p>
          <w:p w14:paraId="6856023F" w14:textId="77777777" w:rsidR="0079724D" w:rsidRPr="0079724D" w:rsidRDefault="0079724D" w:rsidP="0079724D">
            <w:pPr>
              <w:tabs>
                <w:tab w:val="num" w:pos="0"/>
                <w:tab w:val="left" w:pos="900"/>
              </w:tabs>
              <w:spacing w:after="0" w:line="240" w:lineRule="auto"/>
              <w:ind w:firstLine="13"/>
              <w:rPr>
                <w:rFonts w:cstheme="minorHAnsi"/>
                <w:b/>
                <w:sz w:val="22"/>
                <w:szCs w:val="22"/>
                <w:u w:val="single"/>
              </w:rPr>
            </w:pPr>
            <w:r w:rsidRPr="0079724D">
              <w:rPr>
                <w:rFonts w:cstheme="minorHAnsi"/>
                <w:sz w:val="22"/>
                <w:szCs w:val="22"/>
              </w:rPr>
              <w:t>2.1.7. atlikti periodines automatinių tualetų išorinių ir vidinių konstrukcijų ir įrengimų apžiūras, techninės būklės patikrinimus, kurių metu:</w:t>
            </w:r>
          </w:p>
          <w:p w14:paraId="46A129BD"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užtikrinti automatinės tualeto veikimo kontrolės sistemos, automatinių saugiklių visiems elementams (varikliams, siurbliams ir pan.), programuojamo tualeto veikimo laiko (taimerio) darbą;</w:t>
            </w:r>
          </w:p>
          <w:p w14:paraId="2FCB255B"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užtikrinti vandens tiekimo sistemos darbą: tikrinti ir reguliuoti plovimo sistemos elektroninius vožtuvus, tikrinti kanalizacijos sistemas, valyti nuotekų angą techniniame kambaryje, reguliuoti papildomo čiaupo (grindų plovimui) sistemą, valyti purkštukus;</w:t>
            </w:r>
          </w:p>
          <w:p w14:paraId="1F64EAE7"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prižiūrėti ir, jeigu reikia, reguliuoti grindų šildymo sistemas bei pučiamo oro šildytuvų sistemas;</w:t>
            </w:r>
          </w:p>
          <w:p w14:paraId="7D946765"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prižiūrėti ir užtikrinti elektrinio 2 KW šildytuvo techniniame kambaryje nepertraukiamą veikimą žiemos (šildymo) sezono metu;</w:t>
            </w:r>
          </w:p>
          <w:p w14:paraId="414F98D5"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užtikrinti 36 W esamą vidaus apšvietimo sistemos (pakeisti perdegusias lemputes) bei ventiliacijos įrangos darbą;</w:t>
            </w:r>
          </w:p>
          <w:p w14:paraId="25A7090F"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patikrinti ir, jeigu reikia, išvalyti iš monetų atpažinimo įrenginio sistemos šiukšles, nuvalyti apnašas nuo įrenginio sujungimo pynių kontaktų;</w:t>
            </w:r>
          </w:p>
          <w:p w14:paraId="14134A96"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patikrinti monetų nukreipiamųjų vamzdžių pritvirtinimus bei sutepti techniniu tepalu, užtikrinant netrikdomą monetų patekimą į kaupyklą;</w:t>
            </w:r>
          </w:p>
          <w:p w14:paraId="43211091"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prižiūrėti sanitarinių mazgų (rankų plovimo kriauklės ir unitazo) būklę, sifonus, unitazo dangčio pakėlimo ir nusileidimo mechanizmą, purkštukus, esant reikalui pakeisti;</w:t>
            </w:r>
          </w:p>
          <w:p w14:paraId="66856DBB"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prižiūrėti ir, jeigu reikia, reguliuoti dezinfekcinio skysčio tiekimą, valyti purkštukus.</w:t>
            </w:r>
          </w:p>
          <w:p w14:paraId="27CF7DB8"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2.1.8 Įvykus gedimams ar vandalizmo atvejams, Teikėjas privalo atvykti per 4 val. Pirkėjo atstovui iškvietus.</w:t>
            </w:r>
          </w:p>
          <w:p w14:paraId="5E16CD11"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2.2 Suderinus su Pirkėjo atstovu keisti, esant būtinumui, detales ar mazgus naujais, bei numatyti atlikti šiuos darbus:</w:t>
            </w:r>
          </w:p>
          <w:p w14:paraId="2BC5DB1F"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2.2.1. oro šildytuvų remontas, šildymo elementų pakeitimas;</w:t>
            </w:r>
          </w:p>
          <w:p w14:paraId="6073F4D9"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2.2.2. monetų atpažinimo įrenginio pakeitimas, montavimas ir automatikos derinimas;</w:t>
            </w:r>
          </w:p>
          <w:p w14:paraId="5B8518B3"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2.2.3. durų uždarymo ir atidarymo mygtukų keitimas;</w:t>
            </w:r>
          </w:p>
          <w:p w14:paraId="1C116C23"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2.2.4. vidinės spynos keitimas;</w:t>
            </w:r>
          </w:p>
          <w:p w14:paraId="636E3DC6"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2.2.5. unitazų keitimas;</w:t>
            </w:r>
          </w:p>
          <w:p w14:paraId="1744C493"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lastRenderedPageBreak/>
              <w:t>2.2.6. unitazo dangčio pakėlimo ir nuleidimo mechanizmo remontas;</w:t>
            </w:r>
          </w:p>
          <w:p w14:paraId="4436079B"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xml:space="preserve">2.2.7. vandens sistemos vamzdžių iki </w:t>
            </w:r>
            <w:smartTag w:uri="urn:schemas-microsoft-com:office:smarttags" w:element="metricconverter">
              <w:smartTagPr>
                <w:attr w:name="ProductID" w:val="40 mm"/>
              </w:smartTagPr>
              <w:r w:rsidRPr="0079724D">
                <w:rPr>
                  <w:rFonts w:cstheme="minorHAnsi"/>
                  <w:sz w:val="22"/>
                  <w:szCs w:val="22"/>
                </w:rPr>
                <w:t>40 mm</w:t>
              </w:r>
            </w:smartTag>
            <w:r w:rsidRPr="0079724D">
              <w:rPr>
                <w:rFonts w:cstheme="minorHAnsi"/>
                <w:sz w:val="22"/>
                <w:szCs w:val="22"/>
              </w:rPr>
              <w:t xml:space="preserve"> diametro keitimas;</w:t>
            </w:r>
          </w:p>
          <w:p w14:paraId="67CE94BB"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 xml:space="preserve">2.2.8. vandens sistemos trišakių iki </w:t>
            </w:r>
            <w:smartTag w:uri="urn:schemas-microsoft-com:office:smarttags" w:element="metricconverter">
              <w:smartTagPr>
                <w:attr w:name="ProductID" w:val="40 mm"/>
              </w:smartTagPr>
              <w:r w:rsidRPr="0079724D">
                <w:rPr>
                  <w:rFonts w:cstheme="minorHAnsi"/>
                  <w:sz w:val="22"/>
                  <w:szCs w:val="22"/>
                </w:rPr>
                <w:t>40 mm</w:t>
              </w:r>
            </w:smartTag>
            <w:r w:rsidRPr="0079724D">
              <w:rPr>
                <w:rFonts w:cstheme="minorHAnsi"/>
                <w:sz w:val="22"/>
                <w:szCs w:val="22"/>
              </w:rPr>
              <w:t xml:space="preserve"> diametro keitimas.</w:t>
            </w:r>
          </w:p>
        </w:tc>
      </w:tr>
      <w:tr w:rsidR="0079724D" w:rsidRPr="0079724D" w14:paraId="515D83D8" w14:textId="77777777" w:rsidTr="00FF21BA">
        <w:tc>
          <w:tcPr>
            <w:tcW w:w="1099" w:type="dxa"/>
            <w:tcBorders>
              <w:top w:val="single" w:sz="4" w:space="0" w:color="auto"/>
              <w:left w:val="single" w:sz="4" w:space="0" w:color="auto"/>
              <w:bottom w:val="single" w:sz="4" w:space="0" w:color="auto"/>
              <w:right w:val="single" w:sz="4" w:space="0" w:color="auto"/>
            </w:tcBorders>
          </w:tcPr>
          <w:p w14:paraId="7DAD10E7" w14:textId="77777777" w:rsidR="0079724D" w:rsidRPr="0079724D" w:rsidRDefault="0079724D" w:rsidP="0079724D">
            <w:pPr>
              <w:spacing w:after="0" w:line="240" w:lineRule="auto"/>
              <w:rPr>
                <w:rFonts w:cstheme="minorHAnsi"/>
                <w:color w:val="000000"/>
                <w:sz w:val="22"/>
                <w:szCs w:val="22"/>
              </w:rPr>
            </w:pPr>
            <w:r w:rsidRPr="0079724D">
              <w:rPr>
                <w:rFonts w:cstheme="minorHAnsi"/>
                <w:color w:val="000000"/>
                <w:sz w:val="22"/>
                <w:szCs w:val="22"/>
              </w:rPr>
              <w:lastRenderedPageBreak/>
              <w:t>2.3.-2.4.</w:t>
            </w:r>
          </w:p>
        </w:tc>
        <w:tc>
          <w:tcPr>
            <w:tcW w:w="1559" w:type="dxa"/>
            <w:tcBorders>
              <w:top w:val="single" w:sz="4" w:space="0" w:color="auto"/>
              <w:left w:val="single" w:sz="4" w:space="0" w:color="auto"/>
              <w:bottom w:val="single" w:sz="4" w:space="0" w:color="auto"/>
              <w:right w:val="single" w:sz="4" w:space="0" w:color="auto"/>
            </w:tcBorders>
          </w:tcPr>
          <w:p w14:paraId="736E7B4E" w14:textId="77777777" w:rsidR="0079724D" w:rsidRPr="0079724D" w:rsidRDefault="0079724D" w:rsidP="0079724D">
            <w:pPr>
              <w:spacing w:after="0" w:line="240" w:lineRule="auto"/>
              <w:rPr>
                <w:rFonts w:cstheme="minorHAnsi"/>
                <w:color w:val="000000"/>
                <w:sz w:val="22"/>
                <w:szCs w:val="22"/>
              </w:rPr>
            </w:pPr>
            <w:r w:rsidRPr="0079724D">
              <w:rPr>
                <w:rFonts w:cstheme="minorHAnsi"/>
                <w:color w:val="000000"/>
                <w:sz w:val="22"/>
                <w:szCs w:val="22"/>
              </w:rPr>
              <w:t>Specialieji reikalavimai</w:t>
            </w:r>
          </w:p>
        </w:tc>
        <w:tc>
          <w:tcPr>
            <w:tcW w:w="6970" w:type="dxa"/>
            <w:tcBorders>
              <w:top w:val="single" w:sz="4" w:space="0" w:color="auto"/>
              <w:left w:val="single" w:sz="4" w:space="0" w:color="auto"/>
              <w:bottom w:val="single" w:sz="4" w:space="0" w:color="auto"/>
              <w:right w:val="single" w:sz="4" w:space="0" w:color="auto"/>
            </w:tcBorders>
            <w:vAlign w:val="center"/>
          </w:tcPr>
          <w:p w14:paraId="707D563F" w14:textId="77777777" w:rsidR="0079724D" w:rsidRPr="0079724D" w:rsidRDefault="0079724D" w:rsidP="0079724D">
            <w:pPr>
              <w:tabs>
                <w:tab w:val="num" w:pos="0"/>
              </w:tabs>
              <w:spacing w:after="0" w:line="240" w:lineRule="auto"/>
              <w:ind w:firstLine="13"/>
              <w:rPr>
                <w:rFonts w:cstheme="minorHAnsi"/>
                <w:sz w:val="22"/>
                <w:szCs w:val="22"/>
              </w:rPr>
            </w:pPr>
            <w:r w:rsidRPr="0079724D">
              <w:rPr>
                <w:rFonts w:cstheme="minorHAnsi"/>
                <w:sz w:val="22"/>
                <w:szCs w:val="22"/>
              </w:rPr>
              <w:t>2.3. Vandens skaitiklių eksploatavimo reikalavimai:</w:t>
            </w:r>
          </w:p>
          <w:p w14:paraId="136292EB" w14:textId="77777777" w:rsidR="0079724D" w:rsidRPr="0079724D" w:rsidRDefault="0079724D" w:rsidP="0079724D">
            <w:pPr>
              <w:tabs>
                <w:tab w:val="num" w:pos="0"/>
              </w:tabs>
              <w:spacing w:after="0" w:line="240" w:lineRule="auto"/>
              <w:ind w:firstLine="13"/>
              <w:rPr>
                <w:rFonts w:cstheme="minorHAnsi"/>
                <w:sz w:val="22"/>
                <w:szCs w:val="22"/>
              </w:rPr>
            </w:pPr>
            <w:r w:rsidRPr="0079724D">
              <w:rPr>
                <w:rFonts w:cstheme="minorHAnsi"/>
                <w:sz w:val="22"/>
                <w:szCs w:val="22"/>
              </w:rPr>
              <w:t>2.3.1. Teikėjas kiekvieną mėnesį iki 25 dienos Pirkėjo atstovui privalo pateikti vandens skaitiklių rodmenis.</w:t>
            </w:r>
          </w:p>
          <w:p w14:paraId="47AB07BB" w14:textId="77777777" w:rsidR="0079724D" w:rsidRPr="0079724D" w:rsidRDefault="0079724D" w:rsidP="0079724D">
            <w:pPr>
              <w:tabs>
                <w:tab w:val="num" w:pos="0"/>
              </w:tabs>
              <w:spacing w:after="0" w:line="240" w:lineRule="auto"/>
              <w:ind w:firstLine="13"/>
              <w:rPr>
                <w:rFonts w:cstheme="minorHAnsi"/>
                <w:sz w:val="22"/>
                <w:szCs w:val="22"/>
              </w:rPr>
            </w:pPr>
            <w:r w:rsidRPr="0079724D">
              <w:rPr>
                <w:rFonts w:eastAsia="Times New Roman" w:cstheme="minorHAnsi"/>
                <w:sz w:val="22"/>
                <w:szCs w:val="22"/>
              </w:rPr>
              <w:t>2.3.2. Pasibaigus stacionarių tualetų naudojimo sezonui, siekiant apsaugoti vandenes skaitiklius nuo galimų pažeidimų šaltuoju metų laiku, Tiekėjas UAB „Mažeikių vandenys“ perdavimo aktu perduoda atsakingam asmeniui vandens skaitiklius ir kitą su jų eksploatavimu susijusią įrangą. Perdavimo akte fiksuojami vandens skaitiklių parodymai ir jų išėmimo, perdavimo faktas. Prasidėjus naujam sezonui, Tiekėjas, suderinęs su UAB „Mažeikių vandenys“ atstovu, organizuoja vandens skaitiklių prijungimą.</w:t>
            </w:r>
          </w:p>
          <w:p w14:paraId="075459EB" w14:textId="77777777" w:rsidR="0079724D" w:rsidRPr="0079724D" w:rsidRDefault="0079724D" w:rsidP="0079724D">
            <w:pPr>
              <w:tabs>
                <w:tab w:val="num" w:pos="0"/>
              </w:tabs>
              <w:spacing w:after="0" w:line="240" w:lineRule="auto"/>
              <w:ind w:firstLine="13"/>
              <w:rPr>
                <w:rFonts w:cstheme="minorHAnsi"/>
                <w:sz w:val="22"/>
                <w:szCs w:val="22"/>
              </w:rPr>
            </w:pPr>
            <w:r w:rsidRPr="0079724D">
              <w:rPr>
                <w:rFonts w:cstheme="minorHAnsi"/>
                <w:sz w:val="22"/>
                <w:szCs w:val="22"/>
              </w:rPr>
              <w:t>2.4. Prieš sezono pradžią Senamiesčio parko, Melioratorių parkelio ir Ventos upės slėnio prie Mažeikių miesto kapinių tualetuose:</w:t>
            </w:r>
          </w:p>
          <w:p w14:paraId="4A0A3CB3" w14:textId="77777777" w:rsidR="0079724D" w:rsidRPr="0079724D" w:rsidRDefault="0079724D" w:rsidP="0079724D">
            <w:pPr>
              <w:tabs>
                <w:tab w:val="num" w:pos="0"/>
              </w:tabs>
              <w:spacing w:after="0" w:line="240" w:lineRule="auto"/>
              <w:ind w:firstLine="13"/>
              <w:rPr>
                <w:rFonts w:cstheme="minorHAnsi"/>
                <w:sz w:val="22"/>
                <w:szCs w:val="22"/>
              </w:rPr>
            </w:pPr>
            <w:r w:rsidRPr="0079724D">
              <w:rPr>
                <w:rFonts w:cstheme="minorHAnsi"/>
                <w:sz w:val="22"/>
                <w:szCs w:val="22"/>
              </w:rPr>
              <w:t>2.4.1 paruošti tualetus naudojimui – patikrinti vamzdyno stovį, pajungti vandenį, pašalinti esamus trūkumus;</w:t>
            </w:r>
          </w:p>
          <w:p w14:paraId="05C77EF0" w14:textId="77777777" w:rsidR="0079724D" w:rsidRPr="0079724D" w:rsidRDefault="0079724D" w:rsidP="0079724D">
            <w:pPr>
              <w:tabs>
                <w:tab w:val="num" w:pos="0"/>
              </w:tabs>
              <w:spacing w:after="0" w:line="240" w:lineRule="auto"/>
              <w:ind w:firstLine="13"/>
              <w:rPr>
                <w:rFonts w:cstheme="minorHAnsi"/>
                <w:sz w:val="22"/>
                <w:szCs w:val="22"/>
              </w:rPr>
            </w:pPr>
            <w:r w:rsidRPr="0079724D">
              <w:rPr>
                <w:rFonts w:cstheme="minorHAnsi"/>
                <w:sz w:val="22"/>
                <w:szCs w:val="22"/>
              </w:rPr>
              <w:t>2.4.2 įdėti skląsčius, kabliukus asmeniniams daiktams pakabinti.</w:t>
            </w:r>
          </w:p>
        </w:tc>
      </w:tr>
      <w:tr w:rsidR="0079724D" w:rsidRPr="0079724D" w14:paraId="0F7D3057" w14:textId="77777777" w:rsidTr="00FF21BA">
        <w:tc>
          <w:tcPr>
            <w:tcW w:w="1099" w:type="dxa"/>
            <w:tcBorders>
              <w:top w:val="single" w:sz="4" w:space="0" w:color="auto"/>
              <w:left w:val="single" w:sz="4" w:space="0" w:color="auto"/>
              <w:bottom w:val="single" w:sz="4" w:space="0" w:color="auto"/>
              <w:right w:val="single" w:sz="4" w:space="0" w:color="auto"/>
            </w:tcBorders>
          </w:tcPr>
          <w:p w14:paraId="0B97DA53" w14:textId="77777777" w:rsidR="0079724D" w:rsidRPr="0079724D" w:rsidRDefault="0079724D" w:rsidP="0079724D">
            <w:pPr>
              <w:spacing w:after="0" w:line="240" w:lineRule="auto"/>
              <w:rPr>
                <w:rFonts w:cstheme="minorHAnsi"/>
                <w:color w:val="000000"/>
                <w:sz w:val="22"/>
                <w:szCs w:val="22"/>
                <w:lang w:eastAsia="en-US"/>
              </w:rPr>
            </w:pPr>
            <w:r w:rsidRPr="0079724D">
              <w:rPr>
                <w:rFonts w:cstheme="minorHAnsi"/>
                <w:color w:val="000000"/>
                <w:sz w:val="22"/>
                <w:szCs w:val="22"/>
              </w:rPr>
              <w:t>2.5.</w:t>
            </w:r>
          </w:p>
        </w:tc>
        <w:tc>
          <w:tcPr>
            <w:tcW w:w="1559" w:type="dxa"/>
            <w:tcBorders>
              <w:top w:val="single" w:sz="4" w:space="0" w:color="auto"/>
              <w:left w:val="single" w:sz="4" w:space="0" w:color="auto"/>
              <w:bottom w:val="single" w:sz="4" w:space="0" w:color="auto"/>
              <w:right w:val="single" w:sz="4" w:space="0" w:color="auto"/>
            </w:tcBorders>
          </w:tcPr>
          <w:p w14:paraId="5B9F685C" w14:textId="77777777" w:rsidR="0079724D" w:rsidRPr="0079724D" w:rsidRDefault="0079724D" w:rsidP="0079724D">
            <w:pPr>
              <w:spacing w:after="0" w:line="240" w:lineRule="auto"/>
              <w:rPr>
                <w:rFonts w:cstheme="minorHAnsi"/>
                <w:color w:val="000000"/>
                <w:sz w:val="22"/>
                <w:szCs w:val="22"/>
              </w:rPr>
            </w:pPr>
            <w:r w:rsidRPr="0079724D">
              <w:rPr>
                <w:rFonts w:cstheme="minorHAnsi"/>
                <w:color w:val="000000"/>
                <w:sz w:val="22"/>
                <w:szCs w:val="22"/>
              </w:rPr>
              <w:t>Bendrieji reikalavimai</w:t>
            </w:r>
          </w:p>
        </w:tc>
        <w:tc>
          <w:tcPr>
            <w:tcW w:w="6970" w:type="dxa"/>
            <w:tcBorders>
              <w:top w:val="single" w:sz="4" w:space="0" w:color="auto"/>
              <w:left w:val="single" w:sz="4" w:space="0" w:color="auto"/>
              <w:bottom w:val="single" w:sz="4" w:space="0" w:color="auto"/>
              <w:right w:val="single" w:sz="4" w:space="0" w:color="auto"/>
            </w:tcBorders>
            <w:vAlign w:val="center"/>
          </w:tcPr>
          <w:p w14:paraId="0D7372D5" w14:textId="77777777" w:rsidR="0079724D" w:rsidRPr="0079724D" w:rsidRDefault="0079724D" w:rsidP="0079724D">
            <w:pPr>
              <w:spacing w:after="0" w:line="240" w:lineRule="auto"/>
              <w:ind w:left="13"/>
              <w:rPr>
                <w:rFonts w:cstheme="minorHAnsi"/>
                <w:sz w:val="22"/>
                <w:szCs w:val="22"/>
              </w:rPr>
            </w:pPr>
            <w:r w:rsidRPr="0079724D">
              <w:rPr>
                <w:rFonts w:cstheme="minorHAnsi"/>
                <w:sz w:val="22"/>
                <w:szCs w:val="22"/>
              </w:rPr>
              <w:t>2.5.1. Paslaugas teikti saugiai, laikantis visų darbo saugos reikalavimų;</w:t>
            </w:r>
          </w:p>
          <w:p w14:paraId="21090DF4" w14:textId="77777777" w:rsidR="0079724D" w:rsidRPr="0079724D" w:rsidRDefault="0079724D" w:rsidP="0079724D">
            <w:pPr>
              <w:spacing w:after="0" w:line="240" w:lineRule="auto"/>
              <w:ind w:left="13"/>
              <w:rPr>
                <w:rFonts w:cstheme="minorHAnsi"/>
                <w:sz w:val="22"/>
                <w:szCs w:val="22"/>
              </w:rPr>
            </w:pPr>
            <w:r w:rsidRPr="0079724D">
              <w:rPr>
                <w:rFonts w:cstheme="minorHAnsi"/>
                <w:sz w:val="22"/>
                <w:szCs w:val="22"/>
              </w:rPr>
              <w:t>2.5.2. Paslaugas teikiantys darbuotojai privalo dėvėti spec. darbo drabužius;</w:t>
            </w:r>
          </w:p>
          <w:p w14:paraId="7369026F" w14:textId="77777777" w:rsidR="0079724D" w:rsidRPr="0079724D" w:rsidRDefault="0079724D" w:rsidP="0079724D">
            <w:pPr>
              <w:spacing w:after="0" w:line="240" w:lineRule="auto"/>
              <w:ind w:left="13"/>
              <w:rPr>
                <w:rFonts w:cstheme="minorHAnsi"/>
                <w:sz w:val="22"/>
                <w:szCs w:val="22"/>
              </w:rPr>
            </w:pPr>
            <w:r w:rsidRPr="0079724D">
              <w:rPr>
                <w:rFonts w:cstheme="minorHAnsi"/>
                <w:sz w:val="22"/>
                <w:szCs w:val="22"/>
              </w:rPr>
              <w:t>2.5.3. Paslaugas teikti laiku ir kokybiškai;</w:t>
            </w:r>
          </w:p>
          <w:p w14:paraId="1E8F5064" w14:textId="77777777" w:rsidR="0079724D" w:rsidRPr="0079724D" w:rsidRDefault="0079724D" w:rsidP="0079724D">
            <w:pPr>
              <w:spacing w:after="0" w:line="240" w:lineRule="auto"/>
              <w:ind w:left="13"/>
              <w:rPr>
                <w:rFonts w:cstheme="minorHAnsi"/>
                <w:sz w:val="22"/>
                <w:szCs w:val="22"/>
              </w:rPr>
            </w:pPr>
            <w:r w:rsidRPr="0079724D">
              <w:rPr>
                <w:rFonts w:cstheme="minorHAnsi"/>
                <w:sz w:val="22"/>
                <w:szCs w:val="22"/>
              </w:rPr>
              <w:t>2.5.4. Paslaugų teikimo metu susidariusias atliekas tvarkyti vadovaujantis visais galiojančiais teisės aktais ir atliekų tvarkymo taisyklėmis;</w:t>
            </w:r>
          </w:p>
          <w:p w14:paraId="7B0BCDBD" w14:textId="77777777" w:rsidR="0079724D" w:rsidRPr="0079724D" w:rsidRDefault="0079724D" w:rsidP="0079724D">
            <w:pPr>
              <w:tabs>
                <w:tab w:val="num" w:pos="0"/>
                <w:tab w:val="left" w:pos="900"/>
              </w:tabs>
              <w:spacing w:after="0" w:line="240" w:lineRule="auto"/>
              <w:ind w:firstLine="13"/>
              <w:rPr>
                <w:rFonts w:cstheme="minorHAnsi"/>
                <w:sz w:val="22"/>
                <w:szCs w:val="22"/>
              </w:rPr>
            </w:pPr>
            <w:r w:rsidRPr="0079724D">
              <w:rPr>
                <w:rFonts w:cstheme="minorHAnsi"/>
                <w:sz w:val="22"/>
                <w:szCs w:val="22"/>
              </w:rPr>
              <w:t>2.5.5. Saugiai šalinti atliekas, kad jos nekeltų pavojaus žmonių sveikatai ir aplinkai;</w:t>
            </w:r>
          </w:p>
          <w:p w14:paraId="0EE0BB75" w14:textId="77777777" w:rsidR="0079724D" w:rsidRPr="0079724D" w:rsidRDefault="0079724D" w:rsidP="0079724D">
            <w:pPr>
              <w:pStyle w:val="Pagrindiniotekstotrauka"/>
              <w:spacing w:after="0" w:line="240" w:lineRule="auto"/>
              <w:ind w:left="13" w:hanging="13"/>
              <w:rPr>
                <w:rFonts w:cstheme="minorHAnsi"/>
                <w:sz w:val="22"/>
                <w:szCs w:val="22"/>
              </w:rPr>
            </w:pPr>
            <w:r w:rsidRPr="0079724D">
              <w:rPr>
                <w:rFonts w:cstheme="minorHAnsi"/>
                <w:sz w:val="22"/>
                <w:szCs w:val="22"/>
              </w:rPr>
              <w:t>2.5.6. Teikiant paslaugas naudoti ekologiškas, nedegias, visiškai suyrančias aplinkoje medžiagas;</w:t>
            </w:r>
          </w:p>
          <w:p w14:paraId="5E842B47" w14:textId="77777777" w:rsidR="0079724D" w:rsidRPr="0079724D" w:rsidRDefault="0079724D" w:rsidP="0079724D">
            <w:pPr>
              <w:pStyle w:val="Pagrindiniotekstotrauka"/>
              <w:spacing w:after="0" w:line="240" w:lineRule="auto"/>
              <w:ind w:left="13" w:hanging="13"/>
              <w:rPr>
                <w:rFonts w:cstheme="minorHAnsi"/>
                <w:sz w:val="22"/>
                <w:szCs w:val="22"/>
              </w:rPr>
            </w:pPr>
            <w:r w:rsidRPr="0079724D">
              <w:rPr>
                <w:rFonts w:cstheme="minorHAnsi"/>
                <w:sz w:val="22"/>
                <w:szCs w:val="22"/>
              </w:rPr>
              <w:t>2.5.7. Griežtai laikytis chemikalų, dezinfekcijos medžiagų, valiklių ir ploviklių naudojimą reglamentuojančių bei higienos normų.</w:t>
            </w:r>
          </w:p>
        </w:tc>
      </w:tr>
    </w:tbl>
    <w:p w14:paraId="50B44283" w14:textId="77777777" w:rsidR="0079724D" w:rsidRPr="0079724D" w:rsidRDefault="0079724D" w:rsidP="0079724D">
      <w:pPr>
        <w:pStyle w:val="Sraopastraipa"/>
        <w:tabs>
          <w:tab w:val="left" w:pos="0"/>
        </w:tabs>
        <w:spacing w:after="0" w:line="240" w:lineRule="auto"/>
        <w:ind w:left="0"/>
        <w:rPr>
          <w:rFonts w:cstheme="minorHAnsi"/>
          <w:b/>
          <w:bCs/>
        </w:rPr>
      </w:pPr>
      <w:r w:rsidRPr="0079724D">
        <w:rPr>
          <w:rFonts w:cstheme="minorHAnsi"/>
          <w:b/>
          <w:bCs/>
        </w:rPr>
        <w:t>*Visos reikalingos medžiagos remonto paslaugai teikti, turi būti įskaičiuotos į siūlomų paslaugų įkainius.</w:t>
      </w:r>
    </w:p>
    <w:p w14:paraId="2E686B51" w14:textId="77777777" w:rsidR="0079724D" w:rsidRPr="0079724D" w:rsidRDefault="0079724D" w:rsidP="0079724D">
      <w:pPr>
        <w:spacing w:after="0" w:line="240" w:lineRule="auto"/>
        <w:rPr>
          <w:rFonts w:cstheme="minorHAnsi"/>
          <w:sz w:val="22"/>
          <w:szCs w:val="22"/>
        </w:rPr>
      </w:pPr>
    </w:p>
    <w:p w14:paraId="76E9C017" w14:textId="77777777" w:rsidR="0079724D" w:rsidRPr="0079724D" w:rsidRDefault="0079724D" w:rsidP="0079724D">
      <w:pPr>
        <w:spacing w:after="0" w:line="240" w:lineRule="auto"/>
        <w:jc w:val="center"/>
        <w:rPr>
          <w:rFonts w:cstheme="minorHAnsi"/>
          <w:sz w:val="22"/>
          <w:szCs w:val="22"/>
        </w:rPr>
      </w:pPr>
      <w:r w:rsidRPr="0079724D">
        <w:rPr>
          <w:rFonts w:cstheme="minorHAnsi"/>
          <w:sz w:val="22"/>
          <w:szCs w:val="22"/>
        </w:rPr>
        <w:t>PAGAL UŽSAKYMĄ TEIKIAMOS PASLAUGOS – TUALETŲ REMONTAS</w:t>
      </w:r>
    </w:p>
    <w:p w14:paraId="007B1F01" w14:textId="77777777" w:rsidR="0079724D" w:rsidRPr="0079724D" w:rsidRDefault="0079724D" w:rsidP="0079724D">
      <w:pPr>
        <w:spacing w:after="0" w:line="240" w:lineRule="auto"/>
        <w:jc w:val="center"/>
        <w:rPr>
          <w:rFonts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788"/>
        <w:gridCol w:w="723"/>
        <w:gridCol w:w="1907"/>
      </w:tblGrid>
      <w:tr w:rsidR="0079724D" w:rsidRPr="0079724D" w14:paraId="50F62DB3" w14:textId="77777777" w:rsidTr="00FF21BA">
        <w:trPr>
          <w:jc w:val="center"/>
        </w:trPr>
        <w:tc>
          <w:tcPr>
            <w:tcW w:w="1129" w:type="dxa"/>
            <w:vAlign w:val="center"/>
          </w:tcPr>
          <w:p w14:paraId="0E612B87"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Eilės Nr.</w:t>
            </w:r>
          </w:p>
        </w:tc>
        <w:tc>
          <w:tcPr>
            <w:tcW w:w="5788" w:type="dxa"/>
            <w:vAlign w:val="center"/>
          </w:tcPr>
          <w:p w14:paraId="40CF9C6E"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Paslaugų pavadinimas</w:t>
            </w:r>
          </w:p>
        </w:tc>
        <w:tc>
          <w:tcPr>
            <w:tcW w:w="723" w:type="dxa"/>
            <w:vAlign w:val="center"/>
          </w:tcPr>
          <w:p w14:paraId="77B10AC0"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Mato vnt.</w:t>
            </w:r>
          </w:p>
        </w:tc>
        <w:tc>
          <w:tcPr>
            <w:tcW w:w="1907" w:type="dxa"/>
            <w:vAlign w:val="center"/>
          </w:tcPr>
          <w:p w14:paraId="5DF667BA"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Preliminarios 24 mėn. paslaugų apimtys**</w:t>
            </w:r>
          </w:p>
        </w:tc>
      </w:tr>
      <w:tr w:rsidR="0079724D" w:rsidRPr="0079724D" w14:paraId="0DDF2E9D" w14:textId="77777777" w:rsidTr="00FF21BA">
        <w:trPr>
          <w:jc w:val="center"/>
        </w:trPr>
        <w:tc>
          <w:tcPr>
            <w:tcW w:w="1129" w:type="dxa"/>
            <w:vAlign w:val="center"/>
          </w:tcPr>
          <w:p w14:paraId="0F4411C9"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w:t>
            </w:r>
          </w:p>
        </w:tc>
        <w:tc>
          <w:tcPr>
            <w:tcW w:w="5788" w:type="dxa"/>
            <w:vAlign w:val="center"/>
          </w:tcPr>
          <w:p w14:paraId="416AF2C2"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Nerūdijančio plieno antivandalinio klozeto pakeitimas (įskaitant klozetą)</w:t>
            </w:r>
          </w:p>
        </w:tc>
        <w:tc>
          <w:tcPr>
            <w:tcW w:w="723" w:type="dxa"/>
            <w:vAlign w:val="center"/>
          </w:tcPr>
          <w:p w14:paraId="3EEFD2CB"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1176992E"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w:t>
            </w:r>
          </w:p>
        </w:tc>
      </w:tr>
      <w:tr w:rsidR="0079724D" w:rsidRPr="0079724D" w14:paraId="605F01AA" w14:textId="77777777" w:rsidTr="00FF21BA">
        <w:trPr>
          <w:jc w:val="center"/>
        </w:trPr>
        <w:tc>
          <w:tcPr>
            <w:tcW w:w="1129" w:type="dxa"/>
            <w:vAlign w:val="center"/>
          </w:tcPr>
          <w:p w14:paraId="460BF9A7"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2.</w:t>
            </w:r>
          </w:p>
        </w:tc>
        <w:tc>
          <w:tcPr>
            <w:tcW w:w="5788" w:type="dxa"/>
            <w:vAlign w:val="center"/>
          </w:tcPr>
          <w:p w14:paraId="5475537C"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Nerūdijančio plieno antivandalinio praustuvo pakeitimas (įskaitant praustuvą)</w:t>
            </w:r>
          </w:p>
        </w:tc>
        <w:tc>
          <w:tcPr>
            <w:tcW w:w="723" w:type="dxa"/>
            <w:vAlign w:val="center"/>
          </w:tcPr>
          <w:p w14:paraId="34109164"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7AA67EE5"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w:t>
            </w:r>
          </w:p>
        </w:tc>
      </w:tr>
      <w:tr w:rsidR="0079724D" w:rsidRPr="0079724D" w14:paraId="7901D602" w14:textId="77777777" w:rsidTr="00FF21BA">
        <w:trPr>
          <w:jc w:val="center"/>
        </w:trPr>
        <w:tc>
          <w:tcPr>
            <w:tcW w:w="1129" w:type="dxa"/>
            <w:vAlign w:val="center"/>
          </w:tcPr>
          <w:p w14:paraId="37CFB4F2"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3.</w:t>
            </w:r>
          </w:p>
        </w:tc>
        <w:tc>
          <w:tcPr>
            <w:tcW w:w="5788" w:type="dxa"/>
            <w:vAlign w:val="center"/>
          </w:tcPr>
          <w:p w14:paraId="365D67C1"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Nerūdijančio plieno antivandalinio pisuaro pakeitimas (įskaitant pisuarą)</w:t>
            </w:r>
          </w:p>
        </w:tc>
        <w:tc>
          <w:tcPr>
            <w:tcW w:w="723" w:type="dxa"/>
            <w:vAlign w:val="center"/>
          </w:tcPr>
          <w:p w14:paraId="386227A9"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2898625A"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w:t>
            </w:r>
          </w:p>
        </w:tc>
      </w:tr>
      <w:tr w:rsidR="0079724D" w:rsidRPr="0079724D" w14:paraId="79877AB2" w14:textId="77777777" w:rsidTr="00FF21BA">
        <w:trPr>
          <w:jc w:val="center"/>
        </w:trPr>
        <w:tc>
          <w:tcPr>
            <w:tcW w:w="1129" w:type="dxa"/>
            <w:vAlign w:val="center"/>
          </w:tcPr>
          <w:p w14:paraId="567BF739"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4.</w:t>
            </w:r>
          </w:p>
        </w:tc>
        <w:tc>
          <w:tcPr>
            <w:tcW w:w="5788" w:type="dxa"/>
            <w:vAlign w:val="center"/>
          </w:tcPr>
          <w:p w14:paraId="6CC82025"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Chromuoto sensorinio maišytuvo praustuvams su vienu vandens srautu pakeitimas (įskaitant maišytuvą)</w:t>
            </w:r>
          </w:p>
        </w:tc>
        <w:tc>
          <w:tcPr>
            <w:tcW w:w="723" w:type="dxa"/>
            <w:vAlign w:val="center"/>
          </w:tcPr>
          <w:p w14:paraId="54860E7F"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35E6FD12"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w:t>
            </w:r>
          </w:p>
        </w:tc>
      </w:tr>
      <w:tr w:rsidR="0079724D" w:rsidRPr="0079724D" w14:paraId="5A8DBA5D" w14:textId="77777777" w:rsidTr="00FF21BA">
        <w:trPr>
          <w:jc w:val="center"/>
        </w:trPr>
        <w:tc>
          <w:tcPr>
            <w:tcW w:w="1129" w:type="dxa"/>
            <w:vAlign w:val="center"/>
          </w:tcPr>
          <w:p w14:paraId="5D7AF2BA"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5.</w:t>
            </w:r>
          </w:p>
        </w:tc>
        <w:tc>
          <w:tcPr>
            <w:tcW w:w="5788" w:type="dxa"/>
            <w:vAlign w:val="center"/>
          </w:tcPr>
          <w:p w14:paraId="50BEB158"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Chromuoto sifono pakeitimas (įskaitant sifoną)</w:t>
            </w:r>
          </w:p>
        </w:tc>
        <w:tc>
          <w:tcPr>
            <w:tcW w:w="723" w:type="dxa"/>
            <w:vAlign w:val="center"/>
          </w:tcPr>
          <w:p w14:paraId="3EA66CC3"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11A74EFB"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w:t>
            </w:r>
          </w:p>
        </w:tc>
      </w:tr>
      <w:tr w:rsidR="0079724D" w:rsidRPr="0079724D" w14:paraId="49D2F7CD" w14:textId="77777777" w:rsidTr="00FF21BA">
        <w:trPr>
          <w:jc w:val="center"/>
        </w:trPr>
        <w:tc>
          <w:tcPr>
            <w:tcW w:w="1129" w:type="dxa"/>
            <w:vAlign w:val="center"/>
          </w:tcPr>
          <w:p w14:paraId="0A33710F"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lastRenderedPageBreak/>
              <w:t>6.</w:t>
            </w:r>
          </w:p>
        </w:tc>
        <w:tc>
          <w:tcPr>
            <w:tcW w:w="5788" w:type="dxa"/>
            <w:vAlign w:val="center"/>
          </w:tcPr>
          <w:p w14:paraId="7284F5CF"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Nerūdijančio plieno antivandalinio tualeto dangčio pakeitimas (įskaitant dangtį)</w:t>
            </w:r>
          </w:p>
        </w:tc>
        <w:tc>
          <w:tcPr>
            <w:tcW w:w="723" w:type="dxa"/>
            <w:vAlign w:val="center"/>
          </w:tcPr>
          <w:p w14:paraId="71D6EA3A"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5CE49FCA"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2</w:t>
            </w:r>
          </w:p>
        </w:tc>
      </w:tr>
      <w:tr w:rsidR="0079724D" w:rsidRPr="0079724D" w14:paraId="428284D4" w14:textId="77777777" w:rsidTr="00FF21BA">
        <w:trPr>
          <w:jc w:val="center"/>
        </w:trPr>
        <w:tc>
          <w:tcPr>
            <w:tcW w:w="1129" w:type="dxa"/>
            <w:vAlign w:val="center"/>
          </w:tcPr>
          <w:p w14:paraId="3D795122"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7.</w:t>
            </w:r>
          </w:p>
        </w:tc>
        <w:tc>
          <w:tcPr>
            <w:tcW w:w="5788" w:type="dxa"/>
            <w:vAlign w:val="center"/>
          </w:tcPr>
          <w:p w14:paraId="722A6123"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Klozetų vandens nuleidimo mechanizmų pakeitimas (įskaitant mechanizmus)</w:t>
            </w:r>
          </w:p>
        </w:tc>
        <w:tc>
          <w:tcPr>
            <w:tcW w:w="723" w:type="dxa"/>
            <w:vAlign w:val="center"/>
          </w:tcPr>
          <w:p w14:paraId="5EDD691C"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6F163880"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5</w:t>
            </w:r>
          </w:p>
        </w:tc>
      </w:tr>
      <w:tr w:rsidR="0079724D" w:rsidRPr="0079724D" w14:paraId="08BBFFBA" w14:textId="77777777" w:rsidTr="00FF21BA">
        <w:trPr>
          <w:jc w:val="center"/>
        </w:trPr>
        <w:tc>
          <w:tcPr>
            <w:tcW w:w="1129" w:type="dxa"/>
            <w:vAlign w:val="center"/>
          </w:tcPr>
          <w:p w14:paraId="242E9C73"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8.</w:t>
            </w:r>
          </w:p>
        </w:tc>
        <w:tc>
          <w:tcPr>
            <w:tcW w:w="5788" w:type="dxa"/>
            <w:vAlign w:val="center"/>
          </w:tcPr>
          <w:p w14:paraId="2B349CAE"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Sanitarinių prietaisų smulkus remontas (ventiliai, filtrai, aklės, vamzdynai, tarpinės, čiaupai)</w:t>
            </w:r>
          </w:p>
        </w:tc>
        <w:tc>
          <w:tcPr>
            <w:tcW w:w="723" w:type="dxa"/>
            <w:vAlign w:val="center"/>
          </w:tcPr>
          <w:p w14:paraId="1C6B7BD5"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val.</w:t>
            </w:r>
          </w:p>
        </w:tc>
        <w:tc>
          <w:tcPr>
            <w:tcW w:w="1907" w:type="dxa"/>
            <w:vAlign w:val="center"/>
          </w:tcPr>
          <w:p w14:paraId="627A4BD4"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60</w:t>
            </w:r>
          </w:p>
        </w:tc>
      </w:tr>
      <w:tr w:rsidR="0079724D" w:rsidRPr="0079724D" w14:paraId="249D4E77" w14:textId="77777777" w:rsidTr="00FF21BA">
        <w:trPr>
          <w:jc w:val="center"/>
        </w:trPr>
        <w:tc>
          <w:tcPr>
            <w:tcW w:w="1129" w:type="dxa"/>
            <w:vAlign w:val="center"/>
          </w:tcPr>
          <w:p w14:paraId="2F4E31C7"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9.</w:t>
            </w:r>
          </w:p>
        </w:tc>
        <w:tc>
          <w:tcPr>
            <w:tcW w:w="5788" w:type="dxa"/>
            <w:vAlign w:val="center"/>
          </w:tcPr>
          <w:p w14:paraId="65D86367"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 xml:space="preserve">Elektros instaliacijos remontas </w:t>
            </w:r>
          </w:p>
        </w:tc>
        <w:tc>
          <w:tcPr>
            <w:tcW w:w="723" w:type="dxa"/>
            <w:vAlign w:val="center"/>
          </w:tcPr>
          <w:p w14:paraId="396A4487"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val.</w:t>
            </w:r>
          </w:p>
        </w:tc>
        <w:tc>
          <w:tcPr>
            <w:tcW w:w="1907" w:type="dxa"/>
            <w:vAlign w:val="center"/>
          </w:tcPr>
          <w:p w14:paraId="3CD3CE47"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15</w:t>
            </w:r>
          </w:p>
        </w:tc>
      </w:tr>
      <w:tr w:rsidR="0079724D" w:rsidRPr="0079724D" w14:paraId="42F95170" w14:textId="77777777" w:rsidTr="00FF21BA">
        <w:trPr>
          <w:jc w:val="center"/>
        </w:trPr>
        <w:tc>
          <w:tcPr>
            <w:tcW w:w="1129" w:type="dxa"/>
            <w:vAlign w:val="center"/>
          </w:tcPr>
          <w:p w14:paraId="41D7E872"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10.</w:t>
            </w:r>
          </w:p>
        </w:tc>
        <w:tc>
          <w:tcPr>
            <w:tcW w:w="5788" w:type="dxa"/>
            <w:vAlign w:val="center"/>
          </w:tcPr>
          <w:p w14:paraId="12FD469E"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Įėjimo durų keitimas (įskaitant duris)</w:t>
            </w:r>
          </w:p>
        </w:tc>
        <w:tc>
          <w:tcPr>
            <w:tcW w:w="723" w:type="dxa"/>
            <w:vAlign w:val="center"/>
          </w:tcPr>
          <w:p w14:paraId="198ACFC7"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7D51B77E"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w:t>
            </w:r>
          </w:p>
        </w:tc>
      </w:tr>
      <w:tr w:rsidR="0079724D" w:rsidRPr="0079724D" w14:paraId="238A181A" w14:textId="77777777" w:rsidTr="00FF21BA">
        <w:trPr>
          <w:jc w:val="center"/>
        </w:trPr>
        <w:tc>
          <w:tcPr>
            <w:tcW w:w="1129" w:type="dxa"/>
            <w:vAlign w:val="center"/>
          </w:tcPr>
          <w:p w14:paraId="71B6087B"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11.</w:t>
            </w:r>
          </w:p>
        </w:tc>
        <w:tc>
          <w:tcPr>
            <w:tcW w:w="5788" w:type="dxa"/>
            <w:vAlign w:val="center"/>
          </w:tcPr>
          <w:p w14:paraId="6F704BDE"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Durų, durų spynų smulkus remontas</w:t>
            </w:r>
          </w:p>
        </w:tc>
        <w:tc>
          <w:tcPr>
            <w:tcW w:w="723" w:type="dxa"/>
            <w:vAlign w:val="center"/>
          </w:tcPr>
          <w:p w14:paraId="421B8726"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val.</w:t>
            </w:r>
          </w:p>
        </w:tc>
        <w:tc>
          <w:tcPr>
            <w:tcW w:w="1907" w:type="dxa"/>
            <w:vAlign w:val="center"/>
          </w:tcPr>
          <w:p w14:paraId="351C8E41"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30</w:t>
            </w:r>
          </w:p>
        </w:tc>
      </w:tr>
      <w:tr w:rsidR="0079724D" w:rsidRPr="0079724D" w14:paraId="7CA8BD0E" w14:textId="77777777" w:rsidTr="00FF21BA">
        <w:trPr>
          <w:jc w:val="center"/>
        </w:trPr>
        <w:tc>
          <w:tcPr>
            <w:tcW w:w="1129" w:type="dxa"/>
            <w:vAlign w:val="center"/>
          </w:tcPr>
          <w:p w14:paraId="03CB51AD"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12.</w:t>
            </w:r>
          </w:p>
        </w:tc>
        <w:tc>
          <w:tcPr>
            <w:tcW w:w="5788" w:type="dxa"/>
            <w:vAlign w:val="center"/>
          </w:tcPr>
          <w:p w14:paraId="2A08FE1D"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Durų spynų pakeitimas (įskaitant spynas)</w:t>
            </w:r>
          </w:p>
        </w:tc>
        <w:tc>
          <w:tcPr>
            <w:tcW w:w="723" w:type="dxa"/>
            <w:vAlign w:val="center"/>
          </w:tcPr>
          <w:p w14:paraId="36097514"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23DD523D"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5</w:t>
            </w:r>
          </w:p>
        </w:tc>
      </w:tr>
      <w:tr w:rsidR="0079724D" w:rsidRPr="0079724D" w14:paraId="4C715E8E" w14:textId="77777777" w:rsidTr="00FF21BA">
        <w:trPr>
          <w:jc w:val="center"/>
        </w:trPr>
        <w:tc>
          <w:tcPr>
            <w:tcW w:w="1129" w:type="dxa"/>
            <w:vAlign w:val="center"/>
          </w:tcPr>
          <w:p w14:paraId="7069CC8D"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13.</w:t>
            </w:r>
          </w:p>
        </w:tc>
        <w:tc>
          <w:tcPr>
            <w:tcW w:w="5788" w:type="dxa"/>
            <w:vAlign w:val="center"/>
          </w:tcPr>
          <w:p w14:paraId="25D930D7"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Pučiamų oro šildytuvų remontas</w:t>
            </w:r>
          </w:p>
        </w:tc>
        <w:tc>
          <w:tcPr>
            <w:tcW w:w="723" w:type="dxa"/>
            <w:vAlign w:val="center"/>
          </w:tcPr>
          <w:p w14:paraId="18336613"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06DFA2B3"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w:t>
            </w:r>
          </w:p>
        </w:tc>
      </w:tr>
      <w:tr w:rsidR="0079724D" w:rsidRPr="0079724D" w14:paraId="637C3CDC" w14:textId="77777777" w:rsidTr="00FF21BA">
        <w:trPr>
          <w:jc w:val="center"/>
        </w:trPr>
        <w:tc>
          <w:tcPr>
            <w:tcW w:w="1129" w:type="dxa"/>
            <w:vAlign w:val="center"/>
          </w:tcPr>
          <w:p w14:paraId="344549E6"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14.</w:t>
            </w:r>
          </w:p>
        </w:tc>
        <w:tc>
          <w:tcPr>
            <w:tcW w:w="5788" w:type="dxa"/>
            <w:vAlign w:val="center"/>
          </w:tcPr>
          <w:p w14:paraId="6130CE00"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Monetų priėmimo mechanizmų remontas</w:t>
            </w:r>
          </w:p>
        </w:tc>
        <w:tc>
          <w:tcPr>
            <w:tcW w:w="723" w:type="dxa"/>
            <w:vAlign w:val="center"/>
          </w:tcPr>
          <w:p w14:paraId="285BC0D9"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63021F6B"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2</w:t>
            </w:r>
          </w:p>
        </w:tc>
      </w:tr>
      <w:tr w:rsidR="0079724D" w:rsidRPr="0079724D" w14:paraId="5E1F4896" w14:textId="77777777" w:rsidTr="00FF21BA">
        <w:trPr>
          <w:jc w:val="center"/>
        </w:trPr>
        <w:tc>
          <w:tcPr>
            <w:tcW w:w="1129" w:type="dxa"/>
            <w:vAlign w:val="center"/>
          </w:tcPr>
          <w:p w14:paraId="3037C0D4"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15.</w:t>
            </w:r>
          </w:p>
        </w:tc>
        <w:tc>
          <w:tcPr>
            <w:tcW w:w="5788" w:type="dxa"/>
            <w:vAlign w:val="center"/>
          </w:tcPr>
          <w:p w14:paraId="65ED56FC"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Monetų priėmimo mechanizmų keitimas</w:t>
            </w:r>
          </w:p>
        </w:tc>
        <w:tc>
          <w:tcPr>
            <w:tcW w:w="723" w:type="dxa"/>
            <w:vAlign w:val="center"/>
          </w:tcPr>
          <w:p w14:paraId="5D2EF6CF"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vnt.</w:t>
            </w:r>
          </w:p>
        </w:tc>
        <w:tc>
          <w:tcPr>
            <w:tcW w:w="1907" w:type="dxa"/>
            <w:vAlign w:val="center"/>
          </w:tcPr>
          <w:p w14:paraId="6DBF474D"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2</w:t>
            </w:r>
          </w:p>
        </w:tc>
      </w:tr>
      <w:tr w:rsidR="0079724D" w:rsidRPr="0079724D" w14:paraId="34957E68" w14:textId="77777777" w:rsidTr="00FF21BA">
        <w:trPr>
          <w:jc w:val="center"/>
        </w:trPr>
        <w:tc>
          <w:tcPr>
            <w:tcW w:w="1129" w:type="dxa"/>
            <w:vAlign w:val="center"/>
          </w:tcPr>
          <w:p w14:paraId="713086D2"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16.</w:t>
            </w:r>
          </w:p>
        </w:tc>
        <w:tc>
          <w:tcPr>
            <w:tcW w:w="5788" w:type="dxa"/>
            <w:vAlign w:val="center"/>
          </w:tcPr>
          <w:p w14:paraId="6DB10871"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Sienų, grindų plytelių keitimas (senų plytelių išardymas, tinkuotų sienų išlyginimas, sienų ir grindų išklijavimas naujomis plytelėmis)</w:t>
            </w:r>
          </w:p>
        </w:tc>
        <w:tc>
          <w:tcPr>
            <w:tcW w:w="723" w:type="dxa"/>
            <w:vAlign w:val="center"/>
          </w:tcPr>
          <w:p w14:paraId="3B9DD575" w14:textId="77777777" w:rsidR="0079724D" w:rsidRPr="0079724D" w:rsidRDefault="0079724D" w:rsidP="00FF21BA">
            <w:pPr>
              <w:spacing w:after="0" w:line="240" w:lineRule="auto"/>
              <w:jc w:val="center"/>
              <w:rPr>
                <w:rFonts w:cstheme="minorHAnsi"/>
                <w:sz w:val="22"/>
                <w:szCs w:val="22"/>
                <w:vertAlign w:val="superscript"/>
              </w:rPr>
            </w:pPr>
            <w:r w:rsidRPr="0079724D">
              <w:rPr>
                <w:rFonts w:cstheme="minorHAnsi"/>
                <w:sz w:val="22"/>
                <w:szCs w:val="22"/>
              </w:rPr>
              <w:t>m</w:t>
            </w:r>
            <w:r w:rsidRPr="0079724D">
              <w:rPr>
                <w:rFonts w:cstheme="minorHAnsi"/>
                <w:sz w:val="22"/>
                <w:szCs w:val="22"/>
                <w:vertAlign w:val="superscript"/>
              </w:rPr>
              <w:t>2</w:t>
            </w:r>
          </w:p>
        </w:tc>
        <w:tc>
          <w:tcPr>
            <w:tcW w:w="1907" w:type="dxa"/>
            <w:vAlign w:val="center"/>
          </w:tcPr>
          <w:p w14:paraId="3112AD77"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10</w:t>
            </w:r>
          </w:p>
        </w:tc>
      </w:tr>
      <w:tr w:rsidR="0079724D" w:rsidRPr="0079724D" w14:paraId="6E6C6EBC" w14:textId="77777777" w:rsidTr="00FF21BA">
        <w:trPr>
          <w:jc w:val="center"/>
        </w:trPr>
        <w:tc>
          <w:tcPr>
            <w:tcW w:w="1129" w:type="dxa"/>
            <w:vAlign w:val="center"/>
          </w:tcPr>
          <w:p w14:paraId="661F1CE4"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17.</w:t>
            </w:r>
          </w:p>
        </w:tc>
        <w:tc>
          <w:tcPr>
            <w:tcW w:w="5788" w:type="dxa"/>
            <w:vAlign w:val="center"/>
          </w:tcPr>
          <w:p w14:paraId="52A4511C"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Vidaus sienų atnaujinimo darbai</w:t>
            </w:r>
          </w:p>
        </w:tc>
        <w:tc>
          <w:tcPr>
            <w:tcW w:w="723" w:type="dxa"/>
            <w:vAlign w:val="center"/>
          </w:tcPr>
          <w:p w14:paraId="04C889CC" w14:textId="77777777" w:rsidR="0079724D" w:rsidRPr="0079724D" w:rsidRDefault="0079724D" w:rsidP="00FF21BA">
            <w:pPr>
              <w:spacing w:after="0" w:line="240" w:lineRule="auto"/>
              <w:jc w:val="center"/>
              <w:rPr>
                <w:rFonts w:cstheme="minorHAnsi"/>
                <w:sz w:val="22"/>
                <w:szCs w:val="22"/>
                <w:vertAlign w:val="superscript"/>
              </w:rPr>
            </w:pPr>
            <w:r w:rsidRPr="0079724D">
              <w:rPr>
                <w:rFonts w:cstheme="minorHAnsi"/>
                <w:sz w:val="22"/>
                <w:szCs w:val="22"/>
              </w:rPr>
              <w:t>m</w:t>
            </w:r>
            <w:r w:rsidRPr="0079724D">
              <w:rPr>
                <w:rFonts w:cstheme="minorHAnsi"/>
                <w:sz w:val="22"/>
                <w:szCs w:val="22"/>
                <w:vertAlign w:val="superscript"/>
              </w:rPr>
              <w:t>2</w:t>
            </w:r>
          </w:p>
        </w:tc>
        <w:tc>
          <w:tcPr>
            <w:tcW w:w="1907" w:type="dxa"/>
            <w:vAlign w:val="center"/>
          </w:tcPr>
          <w:p w14:paraId="1C5B1CCC"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10</w:t>
            </w:r>
          </w:p>
        </w:tc>
      </w:tr>
      <w:tr w:rsidR="0079724D" w:rsidRPr="0079724D" w14:paraId="45F1566D" w14:textId="77777777" w:rsidTr="00FF21BA">
        <w:trPr>
          <w:trHeight w:val="299"/>
          <w:jc w:val="center"/>
        </w:trPr>
        <w:tc>
          <w:tcPr>
            <w:tcW w:w="1129" w:type="dxa"/>
            <w:vAlign w:val="center"/>
          </w:tcPr>
          <w:p w14:paraId="50E11E14"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18.</w:t>
            </w:r>
          </w:p>
        </w:tc>
        <w:tc>
          <w:tcPr>
            <w:tcW w:w="5788" w:type="dxa"/>
            <w:vAlign w:val="center"/>
          </w:tcPr>
          <w:p w14:paraId="674BC1CD" w14:textId="77777777" w:rsidR="0079724D" w:rsidRPr="0079724D" w:rsidRDefault="0079724D" w:rsidP="00FF21BA">
            <w:pPr>
              <w:spacing w:after="0" w:line="240" w:lineRule="auto"/>
              <w:rPr>
                <w:rFonts w:cstheme="minorHAnsi"/>
                <w:sz w:val="22"/>
                <w:szCs w:val="22"/>
              </w:rPr>
            </w:pPr>
            <w:r w:rsidRPr="0079724D">
              <w:rPr>
                <w:rFonts w:cstheme="minorHAnsi"/>
                <w:sz w:val="22"/>
                <w:szCs w:val="22"/>
              </w:rPr>
              <w:t>Stogo hidroizoliacijos remontas</w:t>
            </w:r>
          </w:p>
        </w:tc>
        <w:tc>
          <w:tcPr>
            <w:tcW w:w="723" w:type="dxa"/>
          </w:tcPr>
          <w:p w14:paraId="6056BBD3" w14:textId="77777777" w:rsidR="0079724D" w:rsidRPr="0079724D" w:rsidRDefault="0079724D" w:rsidP="00FF21BA">
            <w:pPr>
              <w:spacing w:after="0" w:line="240" w:lineRule="auto"/>
              <w:jc w:val="center"/>
              <w:rPr>
                <w:rFonts w:cstheme="minorHAnsi"/>
                <w:sz w:val="22"/>
                <w:szCs w:val="22"/>
                <w:vertAlign w:val="superscript"/>
              </w:rPr>
            </w:pPr>
            <w:r w:rsidRPr="0079724D">
              <w:rPr>
                <w:rFonts w:cstheme="minorHAnsi"/>
                <w:sz w:val="22"/>
                <w:szCs w:val="22"/>
              </w:rPr>
              <w:t>m</w:t>
            </w:r>
            <w:r w:rsidRPr="0079724D">
              <w:rPr>
                <w:rFonts w:cstheme="minorHAnsi"/>
                <w:sz w:val="22"/>
                <w:szCs w:val="22"/>
                <w:vertAlign w:val="superscript"/>
              </w:rPr>
              <w:t>2</w:t>
            </w:r>
          </w:p>
        </w:tc>
        <w:tc>
          <w:tcPr>
            <w:tcW w:w="1907" w:type="dxa"/>
            <w:vAlign w:val="center"/>
          </w:tcPr>
          <w:p w14:paraId="7A706C22" w14:textId="77777777" w:rsidR="0079724D" w:rsidRPr="0079724D" w:rsidRDefault="0079724D" w:rsidP="00FF21BA">
            <w:pPr>
              <w:spacing w:after="0" w:line="240" w:lineRule="auto"/>
              <w:jc w:val="center"/>
              <w:rPr>
                <w:rFonts w:cstheme="minorHAnsi"/>
                <w:sz w:val="22"/>
                <w:szCs w:val="22"/>
              </w:rPr>
            </w:pPr>
            <w:r w:rsidRPr="0079724D">
              <w:rPr>
                <w:rFonts w:cstheme="minorHAnsi"/>
                <w:sz w:val="22"/>
                <w:szCs w:val="22"/>
              </w:rPr>
              <w:t>5</w:t>
            </w:r>
          </w:p>
        </w:tc>
      </w:tr>
    </w:tbl>
    <w:p w14:paraId="568D7A06" w14:textId="77777777" w:rsidR="0079724D" w:rsidRPr="0079724D" w:rsidRDefault="0079724D" w:rsidP="0079724D">
      <w:pPr>
        <w:spacing w:line="240" w:lineRule="auto"/>
        <w:jc w:val="both"/>
        <w:rPr>
          <w:rFonts w:eastAsia="Times New Roman" w:cstheme="minorHAnsi"/>
          <w:sz w:val="22"/>
          <w:szCs w:val="22"/>
          <w:lang w:val="fi-FI" w:eastAsia="en-US"/>
        </w:rPr>
      </w:pPr>
      <w:r w:rsidRPr="0079724D">
        <w:rPr>
          <w:rFonts w:eastAsia="Times New Roman" w:cstheme="minorHAnsi"/>
          <w:sz w:val="22"/>
          <w:szCs w:val="22"/>
          <w:lang w:val="fi-FI" w:eastAsia="en-US"/>
        </w:rPr>
        <w:t xml:space="preserve">          **1-18 punktuose nurodytos apimtys yra preliminarios (paslaugų įkainiui nustatyti vertinant pasiūlymą).</w:t>
      </w:r>
    </w:p>
    <w:p w14:paraId="3049E3A0" w14:textId="77777777" w:rsidR="00841ECD" w:rsidRPr="0079724D" w:rsidRDefault="00841ECD" w:rsidP="00841ECD">
      <w:pPr>
        <w:jc w:val="center"/>
        <w:rPr>
          <w:rFonts w:cstheme="minorHAnsi"/>
          <w:sz w:val="24"/>
          <w:szCs w:val="24"/>
          <w:lang w:val="fi-FI"/>
        </w:rPr>
      </w:pPr>
    </w:p>
    <w:p w14:paraId="19AF9F22" w14:textId="77777777" w:rsidR="00841ECD" w:rsidRDefault="00841ECD" w:rsidP="00841ECD">
      <w:pPr>
        <w:jc w:val="center"/>
        <w:rPr>
          <w:rFonts w:cstheme="minorHAnsi"/>
          <w:sz w:val="24"/>
          <w:szCs w:val="24"/>
        </w:rPr>
      </w:pPr>
    </w:p>
    <w:p w14:paraId="7E79D67E" w14:textId="77777777" w:rsidR="00841ECD" w:rsidRDefault="00841ECD" w:rsidP="00841ECD">
      <w:pPr>
        <w:jc w:val="center"/>
        <w:rPr>
          <w:rFonts w:cstheme="minorHAnsi"/>
          <w:sz w:val="24"/>
          <w:szCs w:val="24"/>
        </w:rPr>
      </w:pPr>
    </w:p>
    <w:p w14:paraId="2F00675D" w14:textId="77777777" w:rsidR="0079724D" w:rsidRDefault="0079724D" w:rsidP="00841ECD">
      <w:pPr>
        <w:jc w:val="center"/>
        <w:rPr>
          <w:rFonts w:cstheme="minorHAnsi"/>
          <w:sz w:val="24"/>
          <w:szCs w:val="24"/>
        </w:rPr>
      </w:pPr>
    </w:p>
    <w:p w14:paraId="19A664A9" w14:textId="77777777" w:rsidR="00841ECD" w:rsidRDefault="00841ECD" w:rsidP="00841ECD">
      <w:pPr>
        <w:jc w:val="center"/>
        <w:rPr>
          <w:rFonts w:cstheme="minorHAnsi"/>
          <w:sz w:val="24"/>
          <w:szCs w:val="24"/>
        </w:rPr>
      </w:pPr>
    </w:p>
    <w:p w14:paraId="34694E0A" w14:textId="77777777" w:rsidR="00841ECD" w:rsidRDefault="00841ECD" w:rsidP="00841ECD">
      <w:pPr>
        <w:jc w:val="center"/>
        <w:rPr>
          <w:rFonts w:cstheme="minorHAnsi"/>
          <w:sz w:val="24"/>
          <w:szCs w:val="24"/>
        </w:rPr>
      </w:pPr>
    </w:p>
    <w:p w14:paraId="24A7CAF9" w14:textId="77777777" w:rsidR="00841ECD" w:rsidRDefault="00841ECD" w:rsidP="00841ECD">
      <w:pPr>
        <w:jc w:val="center"/>
        <w:rPr>
          <w:rFonts w:cstheme="minorHAnsi"/>
          <w:sz w:val="24"/>
          <w:szCs w:val="24"/>
        </w:rPr>
      </w:pPr>
    </w:p>
    <w:p w14:paraId="47AD27FC" w14:textId="77777777" w:rsidR="00841ECD" w:rsidRDefault="00841ECD" w:rsidP="00841ECD">
      <w:pPr>
        <w:jc w:val="center"/>
        <w:rPr>
          <w:rFonts w:cstheme="minorHAnsi"/>
          <w:sz w:val="24"/>
          <w:szCs w:val="24"/>
        </w:rPr>
      </w:pPr>
    </w:p>
    <w:p w14:paraId="3800D351" w14:textId="77777777" w:rsidR="00841ECD" w:rsidRDefault="00841ECD" w:rsidP="00841ECD">
      <w:pPr>
        <w:jc w:val="center"/>
        <w:rPr>
          <w:rFonts w:cstheme="minorHAnsi"/>
          <w:sz w:val="24"/>
          <w:szCs w:val="24"/>
        </w:rPr>
      </w:pPr>
    </w:p>
    <w:p w14:paraId="270F19F1" w14:textId="77777777" w:rsidR="00841ECD" w:rsidRDefault="00841ECD" w:rsidP="00841ECD">
      <w:pPr>
        <w:jc w:val="center"/>
        <w:rPr>
          <w:rFonts w:cstheme="minorHAnsi"/>
          <w:sz w:val="24"/>
          <w:szCs w:val="24"/>
        </w:rPr>
      </w:pPr>
    </w:p>
    <w:p w14:paraId="352A692B" w14:textId="77777777" w:rsidR="00841ECD" w:rsidRDefault="00841ECD" w:rsidP="00841ECD">
      <w:pPr>
        <w:jc w:val="center"/>
        <w:rPr>
          <w:rFonts w:cstheme="minorHAnsi"/>
          <w:sz w:val="24"/>
          <w:szCs w:val="24"/>
        </w:rPr>
      </w:pPr>
    </w:p>
    <w:p w14:paraId="325F18B0" w14:textId="77777777" w:rsidR="00841ECD" w:rsidRDefault="00841ECD" w:rsidP="00841ECD">
      <w:pPr>
        <w:jc w:val="center"/>
        <w:rPr>
          <w:rFonts w:cstheme="minorHAnsi"/>
          <w:sz w:val="24"/>
          <w:szCs w:val="24"/>
        </w:rPr>
      </w:pPr>
    </w:p>
    <w:p w14:paraId="72DAE121" w14:textId="77777777" w:rsidR="00841ECD" w:rsidRPr="009A2ACF" w:rsidRDefault="00841ECD" w:rsidP="00841ECD">
      <w:pPr>
        <w:jc w:val="center"/>
        <w:rPr>
          <w:rFonts w:cstheme="minorHAnsi"/>
          <w:sz w:val="24"/>
          <w:szCs w:val="24"/>
        </w:rPr>
      </w:pPr>
    </w:p>
    <w:p w14:paraId="60F6E424" w14:textId="77777777" w:rsidR="00EF7415" w:rsidRPr="00EF7415" w:rsidRDefault="00EF7415" w:rsidP="00331158">
      <w:pPr>
        <w:spacing w:after="0" w:line="240" w:lineRule="auto"/>
        <w:jc w:val="center"/>
        <w:rPr>
          <w:rFonts w:cstheme="minorHAnsi"/>
          <w:sz w:val="22"/>
          <w:szCs w:val="22"/>
        </w:rPr>
      </w:pPr>
    </w:p>
    <w:p w14:paraId="7A9B2F16" w14:textId="77777777" w:rsidR="00EF7415" w:rsidRPr="00EF7415" w:rsidRDefault="00EF7415" w:rsidP="00331158">
      <w:pPr>
        <w:spacing w:after="0" w:line="240" w:lineRule="auto"/>
        <w:jc w:val="center"/>
        <w:rPr>
          <w:rFonts w:cstheme="minorHAnsi"/>
          <w:sz w:val="22"/>
          <w:szCs w:val="22"/>
        </w:rPr>
      </w:pP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32603308"/>
      <w:r w:rsidRPr="00713A11">
        <w:rPr>
          <w:rFonts w:asciiTheme="minorHAnsi" w:eastAsia="Calibri" w:hAnsiTheme="minorHAnsi" w:cstheme="minorHAnsi"/>
          <w:color w:val="0070C0"/>
          <w:sz w:val="21"/>
          <w:szCs w:val="21"/>
        </w:rPr>
        <w:lastRenderedPageBreak/>
        <w:t>Pirkimo sąlygų 3 priedas „Tiekėjų pašalinimo pagrindai“</w:t>
      </w:r>
      <w:bookmarkEnd w:id="49"/>
      <w:bookmarkEnd w:id="50"/>
      <w:bookmarkEnd w:id="51"/>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583631">
      <w:pPr>
        <w:pStyle w:val="Betarp"/>
        <w:numPr>
          <w:ilvl w:val="0"/>
          <w:numId w:val="12"/>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583631">
      <w:pPr>
        <w:pStyle w:val="Betarp"/>
        <w:numPr>
          <w:ilvl w:val="0"/>
          <w:numId w:val="12"/>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583631">
      <w:pPr>
        <w:pStyle w:val="Betarp"/>
        <w:numPr>
          <w:ilvl w:val="0"/>
          <w:numId w:val="12"/>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8012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583631">
      <w:pPr>
        <w:pStyle w:val="Betarp"/>
        <w:numPr>
          <w:ilvl w:val="1"/>
          <w:numId w:val="12"/>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583631">
      <w:pPr>
        <w:pStyle w:val="Betarp"/>
        <w:numPr>
          <w:ilvl w:val="1"/>
          <w:numId w:val="12"/>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583631">
      <w:pPr>
        <w:pStyle w:val="Betarp"/>
        <w:numPr>
          <w:ilvl w:val="1"/>
          <w:numId w:val="12"/>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583631">
            <w:pPr>
              <w:pStyle w:val="Betarp"/>
              <w:numPr>
                <w:ilvl w:val="0"/>
                <w:numId w:val="10"/>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583631">
            <w:pPr>
              <w:pStyle w:val="Betarp"/>
              <w:numPr>
                <w:ilvl w:val="0"/>
                <w:numId w:val="9"/>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583631">
            <w:pPr>
              <w:pStyle w:val="Betarp"/>
              <w:numPr>
                <w:ilvl w:val="0"/>
                <w:numId w:val="11"/>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583631">
            <w:pPr>
              <w:pStyle w:val="Betarp"/>
              <w:numPr>
                <w:ilvl w:val="0"/>
                <w:numId w:val="11"/>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18"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19"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0"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583631">
            <w:pPr>
              <w:pStyle w:val="Betarp"/>
              <w:numPr>
                <w:ilvl w:val="0"/>
                <w:numId w:val="8"/>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1"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2"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583631">
            <w:pPr>
              <w:pStyle w:val="Betarp"/>
              <w:numPr>
                <w:ilvl w:val="0"/>
                <w:numId w:val="8"/>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3">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583631">
            <w:pPr>
              <w:pStyle w:val="Betarp"/>
              <w:numPr>
                <w:ilvl w:val="0"/>
                <w:numId w:val="8"/>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4"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32603309"/>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3"/>
      <w:bookmarkEnd w:id="54"/>
      <w:bookmarkEnd w:id="55"/>
      <w:bookmarkEnd w:id="56"/>
    </w:p>
    <w:p w14:paraId="20C4BB41" w14:textId="77777777" w:rsidR="00AA3AF6" w:rsidRDefault="00AA3AF6" w:rsidP="009F17AC">
      <w:pPr>
        <w:pStyle w:val="Paantrat"/>
        <w:spacing w:line="240" w:lineRule="auto"/>
        <w:jc w:val="center"/>
        <w:rPr>
          <w:smallCaps/>
        </w:rPr>
      </w:pPr>
    </w:p>
    <w:p w14:paraId="64A3B8B4" w14:textId="372BA77A"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rsidP="00583631">
      <w:pPr>
        <w:pStyle w:val="Sraopastraipa"/>
        <w:numPr>
          <w:ilvl w:val="0"/>
          <w:numId w:val="16"/>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4C7F5D" w:rsidRDefault="009F17AC" w:rsidP="00583631">
      <w:pPr>
        <w:pStyle w:val="Sraopastraipa"/>
        <w:numPr>
          <w:ilvl w:val="0"/>
          <w:numId w:val="16"/>
        </w:numPr>
        <w:tabs>
          <w:tab w:val="left" w:pos="851"/>
          <w:tab w:val="left" w:pos="993"/>
        </w:tabs>
        <w:spacing w:after="0" w:line="240" w:lineRule="auto"/>
        <w:ind w:left="0" w:firstLine="709"/>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w:t>
      </w:r>
      <w:r w:rsidR="00302BB0" w:rsidRPr="00686A7F">
        <w:rPr>
          <w:rFonts w:cstheme="minorHAnsi"/>
        </w:rPr>
        <w:t>, kartu turi atitikti šiame priede nustatytus reikalavimus ir pateikti nurodytus dokumentus:</w:t>
      </w:r>
      <w:r w:rsidRPr="00686A7F">
        <w:rPr>
          <w:rFonts w:eastAsia="Calibri" w:cstheme="minorHAnsi"/>
        </w:rPr>
        <w:t xml:space="preserve"> </w:t>
      </w:r>
    </w:p>
    <w:p w14:paraId="4D1E41BC" w14:textId="77777777" w:rsidR="004C7F5D" w:rsidRPr="00686A7F" w:rsidRDefault="004C7F5D" w:rsidP="004C7F5D">
      <w:pPr>
        <w:pStyle w:val="Sraopastraipa"/>
        <w:tabs>
          <w:tab w:val="left" w:pos="851"/>
          <w:tab w:val="left" w:pos="993"/>
        </w:tabs>
        <w:spacing w:after="0" w:line="240" w:lineRule="auto"/>
        <w:ind w:left="709"/>
        <w:jc w:val="both"/>
        <w:rPr>
          <w:rFonts w:cstheme="minorHAnsi"/>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536"/>
        <w:gridCol w:w="4864"/>
      </w:tblGrid>
      <w:tr w:rsidR="00302BB0" w:rsidRPr="009701CC" w14:paraId="72B39B80" w14:textId="77777777" w:rsidTr="008C285C">
        <w:trPr>
          <w:cantSplit/>
          <w:tblHeader/>
        </w:trPr>
        <w:tc>
          <w:tcPr>
            <w:tcW w:w="567" w:type="dxa"/>
            <w:tcMar>
              <w:top w:w="0" w:type="dxa"/>
              <w:left w:w="108" w:type="dxa"/>
              <w:bottom w:w="0" w:type="dxa"/>
              <w:right w:w="108" w:type="dxa"/>
            </w:tcMar>
            <w:vAlign w:val="center"/>
            <w:hideMark/>
          </w:tcPr>
          <w:p w14:paraId="6BE54CEB" w14:textId="77777777" w:rsidR="00302BB0" w:rsidRPr="009701CC" w:rsidRDefault="00302BB0" w:rsidP="00EC7A5B">
            <w:pPr>
              <w:spacing w:after="0" w:line="240" w:lineRule="auto"/>
              <w:rPr>
                <w:rFonts w:cstheme="minorHAnsi"/>
                <w:b/>
                <w:bCs/>
                <w:sz w:val="22"/>
                <w:szCs w:val="22"/>
              </w:rPr>
            </w:pPr>
            <w:r w:rsidRPr="009701CC">
              <w:rPr>
                <w:rFonts w:cstheme="minorHAnsi"/>
                <w:b/>
                <w:bCs/>
                <w:sz w:val="22"/>
                <w:szCs w:val="22"/>
              </w:rPr>
              <w:t>Eil. Nr.</w:t>
            </w:r>
          </w:p>
        </w:tc>
        <w:tc>
          <w:tcPr>
            <w:tcW w:w="4536" w:type="dxa"/>
            <w:tcMar>
              <w:top w:w="0" w:type="dxa"/>
              <w:left w:w="108" w:type="dxa"/>
              <w:bottom w:w="0" w:type="dxa"/>
              <w:right w:w="108" w:type="dxa"/>
            </w:tcMar>
            <w:vAlign w:val="center"/>
            <w:hideMark/>
          </w:tcPr>
          <w:p w14:paraId="56C4CA6E" w14:textId="77777777" w:rsidR="00302BB0" w:rsidRPr="009701CC" w:rsidRDefault="00302BB0" w:rsidP="00EC7A5B">
            <w:pPr>
              <w:spacing w:after="0" w:line="240" w:lineRule="auto"/>
              <w:rPr>
                <w:rFonts w:cstheme="minorHAnsi"/>
                <w:b/>
                <w:bCs/>
                <w:sz w:val="22"/>
                <w:szCs w:val="22"/>
              </w:rPr>
            </w:pPr>
            <w:r w:rsidRPr="009701CC">
              <w:rPr>
                <w:rFonts w:cstheme="minorHAnsi"/>
                <w:b/>
                <w:bCs/>
                <w:sz w:val="22"/>
                <w:szCs w:val="22"/>
              </w:rPr>
              <w:t>Kvalifikacijos reikalavimai</w:t>
            </w:r>
          </w:p>
        </w:tc>
        <w:tc>
          <w:tcPr>
            <w:tcW w:w="4864" w:type="dxa"/>
            <w:tcMar>
              <w:top w:w="0" w:type="dxa"/>
              <w:left w:w="108" w:type="dxa"/>
              <w:bottom w:w="0" w:type="dxa"/>
              <w:right w:w="108" w:type="dxa"/>
            </w:tcMar>
            <w:vAlign w:val="center"/>
            <w:hideMark/>
          </w:tcPr>
          <w:p w14:paraId="5696CFED" w14:textId="77777777" w:rsidR="00302BB0" w:rsidRPr="009701CC" w:rsidRDefault="00302BB0" w:rsidP="00EC7A5B">
            <w:pPr>
              <w:spacing w:after="0" w:line="240" w:lineRule="auto"/>
              <w:rPr>
                <w:rFonts w:cstheme="minorHAnsi"/>
                <w:b/>
                <w:bCs/>
                <w:sz w:val="22"/>
                <w:szCs w:val="22"/>
              </w:rPr>
            </w:pPr>
            <w:r w:rsidRPr="009701CC">
              <w:rPr>
                <w:rFonts w:cstheme="minorHAnsi"/>
                <w:b/>
                <w:bCs/>
                <w:sz w:val="22"/>
                <w:szCs w:val="22"/>
              </w:rPr>
              <w:t>Patvirtinančių dokumentų sąrašas</w:t>
            </w:r>
          </w:p>
        </w:tc>
      </w:tr>
      <w:tr w:rsidR="005B78D9" w:rsidRPr="009701CC" w14:paraId="40CA662A" w14:textId="77777777" w:rsidTr="00080D9E">
        <w:trPr>
          <w:trHeight w:val="357"/>
        </w:trPr>
        <w:tc>
          <w:tcPr>
            <w:tcW w:w="9967" w:type="dxa"/>
            <w:gridSpan w:val="3"/>
            <w:tcMar>
              <w:top w:w="0" w:type="dxa"/>
              <w:left w:w="108" w:type="dxa"/>
              <w:bottom w:w="0" w:type="dxa"/>
              <w:right w:w="108" w:type="dxa"/>
            </w:tcMar>
            <w:hideMark/>
          </w:tcPr>
          <w:p w14:paraId="407AC452" w14:textId="20BA1BEB" w:rsidR="005B78D9" w:rsidRPr="009701CC" w:rsidRDefault="002939B2" w:rsidP="00710BC6">
            <w:pPr>
              <w:spacing w:after="0" w:line="240" w:lineRule="auto"/>
              <w:jc w:val="center"/>
              <w:rPr>
                <w:rFonts w:cstheme="minorHAnsi"/>
                <w:sz w:val="22"/>
                <w:szCs w:val="22"/>
              </w:rPr>
            </w:pPr>
            <w:r w:rsidRPr="009701CC">
              <w:rPr>
                <w:rFonts w:cstheme="minorHAnsi"/>
                <w:b/>
                <w:i/>
                <w:sz w:val="22"/>
                <w:szCs w:val="22"/>
              </w:rPr>
              <w:t>Techninis ir profesinis pajėgumas</w:t>
            </w:r>
          </w:p>
        </w:tc>
      </w:tr>
      <w:tr w:rsidR="008D5663" w:rsidRPr="009701CC" w14:paraId="732F99F7" w14:textId="77777777" w:rsidTr="008C285C">
        <w:tc>
          <w:tcPr>
            <w:tcW w:w="567" w:type="dxa"/>
            <w:tcMar>
              <w:top w:w="0" w:type="dxa"/>
              <w:left w:w="108" w:type="dxa"/>
              <w:bottom w:w="0" w:type="dxa"/>
              <w:right w:w="108" w:type="dxa"/>
            </w:tcMar>
          </w:tcPr>
          <w:p w14:paraId="2BB54C7D" w14:textId="770C9C75" w:rsidR="008D5663" w:rsidRPr="009701CC" w:rsidRDefault="008D5663" w:rsidP="008D5663">
            <w:pPr>
              <w:spacing w:after="0" w:line="240" w:lineRule="auto"/>
              <w:rPr>
                <w:rFonts w:cstheme="minorHAnsi"/>
                <w:sz w:val="22"/>
                <w:szCs w:val="22"/>
              </w:rPr>
            </w:pPr>
            <w:r w:rsidRPr="009701CC">
              <w:rPr>
                <w:rFonts w:cstheme="minorHAnsi"/>
                <w:sz w:val="22"/>
                <w:szCs w:val="22"/>
              </w:rPr>
              <w:t>2.1.</w:t>
            </w:r>
          </w:p>
        </w:tc>
        <w:tc>
          <w:tcPr>
            <w:tcW w:w="4536" w:type="dxa"/>
            <w:tcMar>
              <w:top w:w="0" w:type="dxa"/>
              <w:left w:w="108" w:type="dxa"/>
              <w:bottom w:w="0" w:type="dxa"/>
              <w:right w:w="108" w:type="dxa"/>
            </w:tcMar>
          </w:tcPr>
          <w:p w14:paraId="7CFD4389" w14:textId="1198A1AA" w:rsidR="008D5663" w:rsidRDefault="0001308E" w:rsidP="008D5663">
            <w:pPr>
              <w:spacing w:after="0" w:line="240" w:lineRule="auto"/>
              <w:jc w:val="both"/>
              <w:rPr>
                <w:rFonts w:cstheme="minorHAnsi"/>
                <w:kern w:val="2"/>
                <w:sz w:val="22"/>
                <w:szCs w:val="22"/>
                <w:lang w:eastAsia="en-US"/>
                <w14:ligatures w14:val="standardContextual"/>
              </w:rPr>
            </w:pPr>
            <w:r w:rsidRPr="00730374">
              <w:rPr>
                <w:rFonts w:eastAsia="Times New Roman" w:cstheme="minorHAnsi"/>
                <w:sz w:val="22"/>
                <w:szCs w:val="22"/>
              </w:rPr>
              <w:t>Tiekėjas per paskutinius 3 metus iki pasiūlymo pateikimo termino pabaigos arba per laiką nuo tiekėjo įregistravimo dienos (jei tiekėjas vykdo veiklą mažiau nei 3 metus) pagal  vieną ar daugiau sutarčių savo jėgomis</w:t>
            </w:r>
            <w:r w:rsidRPr="00730374">
              <w:rPr>
                <w:rStyle w:val="Puslapioinaosnuoroda"/>
                <w:rFonts w:eastAsia="Calibri" w:cstheme="minorHAnsi"/>
                <w:sz w:val="22"/>
                <w:szCs w:val="22"/>
              </w:rPr>
              <w:footnoteReference w:id="5"/>
            </w:r>
            <w:r w:rsidRPr="00730374">
              <w:rPr>
                <w:rFonts w:eastAsia="Times New Roman" w:cstheme="minorHAnsi"/>
                <w:sz w:val="22"/>
                <w:szCs w:val="22"/>
              </w:rPr>
              <w:t xml:space="preserve"> </w:t>
            </w:r>
            <w:r w:rsidRPr="00730374">
              <w:rPr>
                <w:rFonts w:cstheme="minorHAnsi"/>
                <w:kern w:val="2"/>
                <w:sz w:val="22"/>
                <w:szCs w:val="22"/>
                <w14:ligatures w14:val="standardContextual"/>
              </w:rPr>
              <w:t>turi būti tinkamai</w:t>
            </w:r>
            <w:r w:rsidRPr="00730374">
              <w:rPr>
                <w:rStyle w:val="Puslapioinaosnuoroda"/>
                <w:rFonts w:eastAsia="Calibri" w:cstheme="minorHAnsi"/>
                <w:sz w:val="22"/>
                <w:szCs w:val="22"/>
              </w:rPr>
              <w:footnoteReference w:id="6"/>
            </w:r>
            <w:r w:rsidRPr="00730374">
              <w:rPr>
                <w:rFonts w:eastAsia="Times New Roman" w:cstheme="minorHAnsi"/>
                <w:sz w:val="22"/>
                <w:szCs w:val="22"/>
              </w:rPr>
              <w:t xml:space="preserve"> suteikęs </w:t>
            </w:r>
            <w:r w:rsidR="008D5663">
              <w:rPr>
                <w:rFonts w:cstheme="minorHAnsi"/>
                <w:kern w:val="2"/>
                <w:sz w:val="22"/>
                <w:szCs w:val="22"/>
                <w:lang w:eastAsia="en-US"/>
                <w14:ligatures w14:val="standardContextual"/>
              </w:rPr>
              <w:t>tualetų įrengimo ir/ar remonto, ir/ar priežiūros paslaugų</w:t>
            </w:r>
            <w:r w:rsidR="008D5663">
              <w:rPr>
                <w:rFonts w:cstheme="minorHAnsi"/>
                <w:snapToGrid w:val="0"/>
                <w:kern w:val="2"/>
                <w:sz w:val="22"/>
                <w:szCs w:val="22"/>
                <w:lang w:eastAsia="en-US"/>
                <w14:ligatures w14:val="standardContextual"/>
              </w:rPr>
              <w:t>, kurių bendra vertė ne mažesnė nei 30 000,00 Eur be PVM</w:t>
            </w:r>
            <w:r w:rsidR="008D5663">
              <w:rPr>
                <w:rFonts w:cstheme="minorHAnsi"/>
                <w:kern w:val="2"/>
                <w:sz w:val="22"/>
                <w:szCs w:val="22"/>
                <w:lang w:eastAsia="en-US"/>
                <w14:ligatures w14:val="standardContextual"/>
              </w:rPr>
              <w:t>.</w:t>
            </w:r>
          </w:p>
          <w:p w14:paraId="1B14EC89" w14:textId="77777777" w:rsidR="008D5663" w:rsidRDefault="008D5663" w:rsidP="008D5663">
            <w:pPr>
              <w:spacing w:after="0" w:line="240" w:lineRule="auto"/>
              <w:jc w:val="both"/>
              <w:rPr>
                <w:rFonts w:eastAsia="Calibri" w:cstheme="minorHAnsi"/>
                <w:kern w:val="2"/>
                <w:sz w:val="22"/>
                <w:szCs w:val="22"/>
                <w:lang w:eastAsia="en-US"/>
                <w14:ligatures w14:val="standardContextual"/>
              </w:rPr>
            </w:pPr>
          </w:p>
          <w:p w14:paraId="0CC310B9" w14:textId="77777777" w:rsidR="008D5663" w:rsidRDefault="008D5663" w:rsidP="008D5663">
            <w:pPr>
              <w:spacing w:after="0" w:line="240" w:lineRule="auto"/>
              <w:jc w:val="both"/>
              <w:rPr>
                <w:rFonts w:cstheme="minorHAnsi"/>
                <w:bCs/>
                <w:kern w:val="2"/>
                <w:sz w:val="22"/>
                <w:szCs w:val="22"/>
                <w:lang w:eastAsia="en-US"/>
                <w14:ligatures w14:val="standardContextual"/>
              </w:rPr>
            </w:pPr>
            <w:r>
              <w:rPr>
                <w:rFonts w:cstheme="minorHAnsi"/>
                <w:kern w:val="2"/>
                <w:sz w:val="22"/>
                <w:szCs w:val="22"/>
                <w:lang w:eastAsia="en-US"/>
                <w14:ligatures w14:val="standardContextual"/>
              </w:rPr>
              <w:t>Tiekėjui nedraudžiama remtis vykdoma sutartimi.</w:t>
            </w:r>
          </w:p>
          <w:p w14:paraId="32655197" w14:textId="77777777" w:rsidR="008D5663" w:rsidRDefault="008D5663" w:rsidP="008D5663">
            <w:pPr>
              <w:spacing w:after="0" w:line="240" w:lineRule="auto"/>
              <w:jc w:val="both"/>
              <w:rPr>
                <w:rFonts w:cstheme="minorHAnsi"/>
                <w:bCs/>
                <w:kern w:val="2"/>
                <w:sz w:val="22"/>
                <w:szCs w:val="22"/>
                <w:lang w:eastAsia="en-US"/>
                <w14:ligatures w14:val="standardContextual"/>
              </w:rPr>
            </w:pPr>
            <w:r>
              <w:rPr>
                <w:rFonts w:cstheme="minorHAnsi"/>
                <w:bCs/>
                <w:kern w:val="2"/>
                <w:sz w:val="22"/>
                <w:szCs w:val="22"/>
                <w:lang w:eastAsia="en-US"/>
                <w14:ligatures w14:val="standardContextual"/>
              </w:rPr>
              <w:t>Tiekėjai reikalaujamą patirtį gali įrodinėti tiek baigtomis, tiek nebaigtų suteiktų paslaugų per paskutinius 3 metus arba per laiką nuo tiekėjo įregistravimo dienos (jeigu tiekėjas vykdo veiklą mažiau nei 3 metus) iki pasiūlymo pateikimo termino pabaigos jau įvykdytomis dalimis.</w:t>
            </w:r>
          </w:p>
          <w:p w14:paraId="73F7D329" w14:textId="77777777" w:rsidR="008D5663" w:rsidRDefault="008D5663" w:rsidP="008D5663">
            <w:pPr>
              <w:spacing w:after="0" w:line="240" w:lineRule="auto"/>
              <w:jc w:val="both"/>
              <w:rPr>
                <w:rFonts w:cstheme="minorHAnsi"/>
                <w:b/>
                <w:bCs/>
                <w:kern w:val="2"/>
                <w:sz w:val="22"/>
                <w:szCs w:val="22"/>
                <w:lang w:eastAsia="en-US"/>
                <w14:ligatures w14:val="standardContextual"/>
              </w:rPr>
            </w:pPr>
          </w:p>
          <w:p w14:paraId="1AEEA915" w14:textId="77777777" w:rsidR="0001308E" w:rsidRPr="003311AD" w:rsidRDefault="0001308E" w:rsidP="0001308E">
            <w:pPr>
              <w:spacing w:after="0" w:line="240" w:lineRule="auto"/>
              <w:jc w:val="both"/>
              <w:rPr>
                <w:rFonts w:eastAsia="Times New Roman" w:cstheme="minorHAnsi"/>
                <w:b/>
                <w:bCs/>
                <w:sz w:val="22"/>
                <w:szCs w:val="22"/>
              </w:rPr>
            </w:pPr>
            <w:r w:rsidRPr="003311AD">
              <w:rPr>
                <w:rFonts w:eastAsia="Times New Roman" w:cstheme="minorHAnsi"/>
                <w:b/>
                <w:bCs/>
                <w:sz w:val="22"/>
                <w:szCs w:val="22"/>
              </w:rPr>
              <w:t>Pastabos:</w:t>
            </w:r>
          </w:p>
          <w:p w14:paraId="50D948BE" w14:textId="77777777" w:rsidR="0001308E" w:rsidRPr="00730374" w:rsidRDefault="0001308E" w:rsidP="0001308E">
            <w:pPr>
              <w:tabs>
                <w:tab w:val="left" w:pos="264"/>
              </w:tabs>
              <w:spacing w:after="0" w:line="240" w:lineRule="auto"/>
              <w:jc w:val="both"/>
              <w:rPr>
                <w:rFonts w:cstheme="minorHAnsi"/>
                <w:i/>
                <w:iCs/>
                <w:sz w:val="22"/>
                <w:szCs w:val="22"/>
              </w:rPr>
            </w:pPr>
            <w:r>
              <w:rPr>
                <w:rFonts w:cstheme="minorHAnsi"/>
                <w:iCs/>
                <w:sz w:val="22"/>
                <w:szCs w:val="22"/>
              </w:rPr>
              <w:sym w:font="Symbol" w:char="F0B7"/>
            </w:r>
            <w:r w:rsidRPr="00730374">
              <w:rPr>
                <w:rFonts w:cstheme="minorHAnsi"/>
                <w:iCs/>
                <w:sz w:val="22"/>
                <w:szCs w:val="22"/>
              </w:rPr>
              <w:tab/>
              <w:t xml:space="preserve">jeigu pasiūlymą teikia ūkio subjektų grupė – reikalavimą turi atitikti visi ūkio subjektų grupės </w:t>
            </w:r>
            <w:r w:rsidRPr="00730374">
              <w:rPr>
                <w:rFonts w:cstheme="minorHAnsi"/>
                <w:iCs/>
                <w:sz w:val="22"/>
                <w:szCs w:val="22"/>
              </w:rPr>
              <w:lastRenderedPageBreak/>
              <w:t>nariai kartu (ūkio subjektų grupės narių turima patirtis sumuojama), atsižvelgiant į jų prisiimamus įsipareigojimus;</w:t>
            </w:r>
          </w:p>
          <w:p w14:paraId="3AC8911E" w14:textId="77777777" w:rsidR="0001308E" w:rsidRPr="00730374" w:rsidRDefault="0001308E" w:rsidP="0001308E">
            <w:pPr>
              <w:tabs>
                <w:tab w:val="left" w:pos="264"/>
              </w:tabs>
              <w:spacing w:after="0" w:line="240" w:lineRule="auto"/>
              <w:jc w:val="both"/>
              <w:rPr>
                <w:rFonts w:cstheme="minorHAnsi"/>
                <w:sz w:val="22"/>
                <w:szCs w:val="22"/>
              </w:rPr>
            </w:pPr>
            <w:r>
              <w:rPr>
                <w:rFonts w:cstheme="minorHAnsi"/>
                <w:iCs/>
                <w:sz w:val="22"/>
                <w:szCs w:val="22"/>
              </w:rPr>
              <w:sym w:font="Symbol" w:char="F0B7"/>
            </w:r>
            <w:r w:rsidRPr="00730374">
              <w:rPr>
                <w:rFonts w:cstheme="minorHAnsi"/>
                <w:sz w:val="22"/>
                <w:szCs w:val="22"/>
              </w:rPr>
              <w:tab/>
              <w:t>tiekėjas gali remtis kitų ūkio subjektų pajėgumais tik tuo atveju, jeigu tie subjektai patys vykdys tą pirkimo sutarties dalį, kuriai reikia jų turimų pajėgumų;</w:t>
            </w:r>
          </w:p>
          <w:p w14:paraId="3B73FB8C" w14:textId="77777777" w:rsidR="0001308E" w:rsidRPr="00730374" w:rsidRDefault="0001308E" w:rsidP="0001308E">
            <w:pPr>
              <w:tabs>
                <w:tab w:val="left" w:pos="264"/>
              </w:tabs>
              <w:spacing w:after="0" w:line="240" w:lineRule="auto"/>
              <w:jc w:val="both"/>
              <w:rPr>
                <w:rFonts w:cstheme="minorHAnsi"/>
                <w:iCs/>
                <w:sz w:val="22"/>
                <w:szCs w:val="22"/>
              </w:rPr>
            </w:pPr>
            <w:r>
              <w:rPr>
                <w:rFonts w:cstheme="minorHAnsi"/>
                <w:iCs/>
                <w:sz w:val="22"/>
                <w:szCs w:val="22"/>
              </w:rPr>
              <w:sym w:font="Symbol" w:char="F0B7"/>
            </w:r>
            <w:r w:rsidRPr="00730374">
              <w:rPr>
                <w:rFonts w:cstheme="minorHAnsi"/>
                <w:sz w:val="22"/>
                <w:szCs w:val="22"/>
              </w:rPr>
              <w:tab/>
            </w:r>
            <w:r w:rsidRPr="00730374">
              <w:rPr>
                <w:rFonts w:cstheme="minorHAnsi"/>
                <w:iCs/>
                <w:sz w:val="22"/>
                <w:szCs w:val="22"/>
              </w:rPr>
              <w:t xml:space="preserve">subtiekėjams šis reikalavimas </w:t>
            </w:r>
            <w:r w:rsidRPr="00730374">
              <w:rPr>
                <w:rFonts w:cstheme="minorHAnsi"/>
                <w:sz w:val="22"/>
                <w:szCs w:val="22"/>
              </w:rPr>
              <w:t>nenustatomas</w:t>
            </w:r>
            <w:r w:rsidRPr="00730374">
              <w:rPr>
                <w:rFonts w:cstheme="minorHAnsi"/>
                <w:iCs/>
                <w:sz w:val="22"/>
                <w:szCs w:val="22"/>
              </w:rPr>
              <w:t>.</w:t>
            </w:r>
          </w:p>
          <w:p w14:paraId="65441333" w14:textId="6B8606EB" w:rsidR="008D5663" w:rsidRPr="009701CC" w:rsidRDefault="0001308E" w:rsidP="0001308E">
            <w:pPr>
              <w:widowControl w:val="0"/>
              <w:spacing w:after="0" w:line="240" w:lineRule="auto"/>
              <w:jc w:val="both"/>
              <w:rPr>
                <w:rFonts w:eastAsia="Times New Roman" w:cstheme="minorHAnsi"/>
                <w:sz w:val="22"/>
                <w:szCs w:val="22"/>
                <w:lang w:eastAsia="ar-SA"/>
              </w:rPr>
            </w:pPr>
            <w:r>
              <w:rPr>
                <w:rFonts w:cstheme="minorHAnsi"/>
                <w:iCs/>
                <w:sz w:val="22"/>
                <w:szCs w:val="22"/>
              </w:rPr>
              <w:sym w:font="Symbol" w:char="F0B7"/>
            </w:r>
            <w:r w:rsidRPr="00730374">
              <w:rPr>
                <w:rFonts w:cstheme="minorHAnsi"/>
                <w:sz w:val="22"/>
                <w:szCs w:val="22"/>
              </w:rPr>
              <w:t xml:space="preserve">   t</w:t>
            </w:r>
            <w:r w:rsidRPr="00730374">
              <w:rPr>
                <w:rFonts w:cstheme="minorHAnsi"/>
                <w:iCs/>
                <w:sz w:val="22"/>
                <w:szCs w:val="22"/>
              </w:rPr>
              <w: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864" w:type="dxa"/>
            <w:tcMar>
              <w:top w:w="0" w:type="dxa"/>
              <w:left w:w="108" w:type="dxa"/>
              <w:bottom w:w="0" w:type="dxa"/>
              <w:right w:w="108" w:type="dxa"/>
            </w:tcMar>
          </w:tcPr>
          <w:p w14:paraId="0FE896A3" w14:textId="77777777" w:rsidR="008D5663" w:rsidRDefault="008D5663" w:rsidP="008D5663">
            <w:pPr>
              <w:pStyle w:val="WW-Default"/>
              <w:jc w:val="both"/>
              <w:rPr>
                <w:rFonts w:asciiTheme="minorHAnsi" w:hAnsiTheme="minorHAnsi" w:cstheme="minorHAnsi"/>
                <w:color w:val="auto"/>
                <w:kern w:val="2"/>
                <w:sz w:val="22"/>
                <w:szCs w:val="22"/>
                <w:lang w:val="lt-LT"/>
                <w14:ligatures w14:val="standardContextual"/>
              </w:rPr>
            </w:pPr>
            <w:r>
              <w:rPr>
                <w:rFonts w:asciiTheme="minorHAnsi" w:hAnsiTheme="minorHAnsi" w:cstheme="minorHAnsi"/>
                <w:color w:val="auto"/>
                <w:kern w:val="2"/>
                <w:sz w:val="22"/>
                <w:szCs w:val="22"/>
                <w:lang w:val="lt-LT"/>
                <w14:ligatures w14:val="standardContextual"/>
              </w:rPr>
              <w:lastRenderedPageBreak/>
              <w:t>Pateikiama:</w:t>
            </w:r>
          </w:p>
          <w:p w14:paraId="68E7B637" w14:textId="77777777" w:rsidR="008D5663" w:rsidRDefault="008D5663" w:rsidP="008D5663">
            <w:pPr>
              <w:pStyle w:val="Default"/>
              <w:jc w:val="both"/>
              <w:rPr>
                <w:rFonts w:asciiTheme="minorHAnsi" w:hAnsiTheme="minorHAnsi" w:cstheme="minorHAnsi"/>
                <w:color w:val="auto"/>
                <w:kern w:val="2"/>
                <w:sz w:val="22"/>
                <w:szCs w:val="22"/>
                <w:lang w:eastAsia="en-US"/>
                <w14:ligatures w14:val="standardContextual"/>
              </w:rPr>
            </w:pPr>
            <w:r>
              <w:rPr>
                <w:rFonts w:asciiTheme="minorHAnsi" w:hAnsiTheme="minorHAnsi" w:cstheme="minorHAnsi"/>
                <w:color w:val="auto"/>
                <w:kern w:val="2"/>
                <w:sz w:val="22"/>
                <w:szCs w:val="22"/>
                <w:lang w:eastAsia="en-US"/>
                <w14:ligatures w14:val="standardContextual"/>
              </w:rPr>
              <w:t xml:space="preserve">1) Tiekėjo vadovo ar jo įgalioto asmens pasirašytas </w:t>
            </w:r>
            <w:r>
              <w:rPr>
                <w:rFonts w:asciiTheme="minorHAnsi" w:hAnsiTheme="minorHAnsi" w:cstheme="minorHAnsi"/>
                <w:bCs/>
                <w:color w:val="auto"/>
                <w:kern w:val="2"/>
                <w:sz w:val="22"/>
                <w:szCs w:val="22"/>
                <w:lang w:eastAsia="en-US"/>
                <w14:ligatures w14:val="standardContextual"/>
              </w:rPr>
              <w:t xml:space="preserve">pagrindinių per pastaruosius 3 metus suteiktų paslaugų sąrašas, kuriame nurodyta: paslaugų </w:t>
            </w:r>
            <w:r>
              <w:rPr>
                <w:rFonts w:asciiTheme="minorHAnsi" w:hAnsiTheme="minorHAnsi" w:cstheme="minorHAnsi"/>
                <w:color w:val="auto"/>
                <w:kern w:val="2"/>
                <w:sz w:val="22"/>
                <w:szCs w:val="22"/>
                <w:lang w:eastAsia="en-US"/>
                <w14:ligatures w14:val="standardContextual"/>
              </w:rPr>
              <w:t>sutarties pavadinimas, aprašymas,</w:t>
            </w:r>
            <w:r>
              <w:rPr>
                <w:rFonts w:asciiTheme="minorHAnsi" w:hAnsiTheme="minorHAnsi" w:cstheme="minorHAnsi"/>
                <w:bCs/>
                <w:color w:val="auto"/>
                <w:kern w:val="2"/>
                <w:sz w:val="22"/>
                <w:szCs w:val="22"/>
                <w:lang w:eastAsia="en-US"/>
                <w14:ligatures w14:val="standardContextual"/>
              </w:rPr>
              <w:t xml:space="preserve"> bendros sumos (Eur be PVM), datos ir paslaugų gavėjai (tiek viešieji, tiek privatieji) ir </w:t>
            </w:r>
            <w:r>
              <w:rPr>
                <w:rFonts w:asciiTheme="minorHAnsi" w:hAnsiTheme="minorHAnsi" w:cstheme="minorHAnsi"/>
                <w:color w:val="auto"/>
                <w:kern w:val="2"/>
                <w:sz w:val="22"/>
                <w:szCs w:val="22"/>
                <w:lang w:eastAsia="en-US"/>
                <w14:ligatures w14:val="standardContextual"/>
              </w:rPr>
              <w:t xml:space="preserve">duomenys apie juos (įmonės pavadinimas, adresas, telefonas, kontaktinis asmuo). </w:t>
            </w:r>
          </w:p>
          <w:p w14:paraId="1C46555E" w14:textId="77777777" w:rsidR="008D5663" w:rsidRDefault="008D5663" w:rsidP="008D5663">
            <w:pPr>
              <w:pStyle w:val="Default"/>
              <w:jc w:val="both"/>
              <w:rPr>
                <w:rFonts w:asciiTheme="minorHAnsi" w:hAnsiTheme="minorHAnsi" w:cstheme="minorHAnsi"/>
                <w:color w:val="auto"/>
                <w:kern w:val="2"/>
                <w:sz w:val="22"/>
                <w:szCs w:val="22"/>
                <w:lang w:eastAsia="en-US"/>
                <w14:ligatures w14:val="standardContextual"/>
              </w:rPr>
            </w:pPr>
            <w:r>
              <w:rPr>
                <w:rFonts w:asciiTheme="minorHAnsi" w:hAnsiTheme="minorHAnsi" w:cstheme="minorHAnsi"/>
                <w:color w:val="auto"/>
                <w:kern w:val="2"/>
                <w:sz w:val="22"/>
                <w:szCs w:val="22"/>
                <w:lang w:eastAsia="en-US"/>
                <w14:ligatures w14:val="standardContextual"/>
              </w:rPr>
              <w:t xml:space="preserve">2) Paslaugų gavėjo (-ų) patvirtintos pažymos, perdavimo-priėmimo aktai, sutartys ar kiti lygiaverčiai dokumentai, </w:t>
            </w:r>
            <w:r>
              <w:rPr>
                <w:rFonts w:asciiTheme="minorHAnsi" w:hAnsiTheme="minorHAnsi" w:cstheme="minorHAnsi"/>
                <w:bCs/>
                <w:color w:val="auto"/>
                <w:kern w:val="2"/>
                <w:sz w:val="22"/>
                <w:szCs w:val="22"/>
                <w:lang w:eastAsia="en-US"/>
                <w14:ligatures w14:val="standardContextual"/>
              </w:rPr>
              <w:t>kuriuose būtų nurodytos suteiktų paslaugų bendros sumos, datos, paslaugų gavėjai, ar paslaugos buvo suteiktos tinkamai</w:t>
            </w:r>
            <w:r>
              <w:rPr>
                <w:rFonts w:asciiTheme="minorHAnsi" w:hAnsiTheme="minorHAnsi" w:cstheme="minorHAnsi"/>
                <w:color w:val="auto"/>
                <w:kern w:val="2"/>
                <w:sz w:val="22"/>
                <w:szCs w:val="22"/>
                <w:lang w:eastAsia="en-US"/>
                <w14:ligatures w14:val="standardContextual"/>
              </w:rPr>
              <w:t>.</w:t>
            </w:r>
          </w:p>
          <w:p w14:paraId="5145B484" w14:textId="77777777" w:rsidR="008D5663" w:rsidRDefault="008D5663" w:rsidP="008D5663">
            <w:pPr>
              <w:pStyle w:val="Default"/>
              <w:jc w:val="both"/>
              <w:rPr>
                <w:rFonts w:asciiTheme="minorHAnsi" w:hAnsiTheme="minorHAnsi" w:cstheme="minorHAnsi"/>
                <w:color w:val="auto"/>
                <w:kern w:val="2"/>
                <w:sz w:val="22"/>
                <w:szCs w:val="22"/>
                <w:lang w:eastAsia="en-US"/>
                <w14:ligatures w14:val="standardContextual"/>
              </w:rPr>
            </w:pPr>
          </w:p>
          <w:p w14:paraId="4ED4C15D" w14:textId="77777777" w:rsidR="0040283B" w:rsidRDefault="008D5663" w:rsidP="008D5663">
            <w:pPr>
              <w:spacing w:after="0" w:line="240" w:lineRule="auto"/>
              <w:jc w:val="both"/>
              <w:rPr>
                <w:rFonts w:cstheme="minorHAnsi"/>
                <w:b/>
                <w:bCs/>
                <w:i/>
                <w:iCs/>
                <w:kern w:val="2"/>
                <w:sz w:val="22"/>
                <w:szCs w:val="22"/>
                <w:lang w:eastAsia="en-US"/>
                <w14:ligatures w14:val="standardContextual"/>
              </w:rPr>
            </w:pPr>
            <w:r>
              <w:rPr>
                <w:rFonts w:cstheme="minorHAnsi"/>
                <w:b/>
                <w:bCs/>
                <w:i/>
                <w:iCs/>
                <w:kern w:val="2"/>
                <w:sz w:val="22"/>
                <w:szCs w:val="22"/>
                <w:lang w:eastAsia="en-US"/>
                <w14:ligatures w14:val="standardContextual"/>
              </w:rPr>
              <w:t>Pastab</w:t>
            </w:r>
            <w:r w:rsidR="0040283B">
              <w:rPr>
                <w:rFonts w:cstheme="minorHAnsi"/>
                <w:b/>
                <w:bCs/>
                <w:i/>
                <w:iCs/>
                <w:kern w:val="2"/>
                <w:sz w:val="22"/>
                <w:szCs w:val="22"/>
                <w:lang w:eastAsia="en-US"/>
                <w14:ligatures w14:val="standardContextual"/>
              </w:rPr>
              <w:t>os:</w:t>
            </w:r>
          </w:p>
          <w:p w14:paraId="7A2AFCB9" w14:textId="530AF037" w:rsidR="008D5663" w:rsidRDefault="0040283B" w:rsidP="008D5663">
            <w:pPr>
              <w:spacing w:after="0" w:line="240" w:lineRule="auto"/>
              <w:jc w:val="both"/>
              <w:rPr>
                <w:rFonts w:cstheme="minorHAnsi"/>
                <w:kern w:val="2"/>
                <w:sz w:val="22"/>
                <w:szCs w:val="22"/>
                <w:lang w:eastAsia="en-US"/>
                <w14:ligatures w14:val="standardContextual"/>
              </w:rPr>
            </w:pPr>
            <w:r>
              <w:rPr>
                <w:rFonts w:cstheme="minorHAnsi"/>
                <w:iCs/>
                <w:sz w:val="22"/>
                <w:szCs w:val="22"/>
              </w:rPr>
              <w:sym w:font="Symbol" w:char="F0B7"/>
            </w:r>
            <w:r w:rsidR="008D5663">
              <w:rPr>
                <w:rFonts w:cstheme="minorHAnsi"/>
                <w:i/>
                <w:iCs/>
                <w:kern w:val="2"/>
                <w:sz w:val="22"/>
                <w:szCs w:val="22"/>
                <w:lang w:eastAsia="en-US"/>
                <w14:ligatures w14:val="standardContextual"/>
              </w:rPr>
              <w:t xml:space="preserve"> Perkančioji organizacija, siekdama patikslinti informaciją apie vykdytą sutartį, pasilieka teisę be išankstinio įspėjimo susisiekti su tiekėjo nurodytu (-ais) paslaugų gavėju (-ais)</w:t>
            </w:r>
            <w:r w:rsidR="008D5663">
              <w:rPr>
                <w:rFonts w:cstheme="minorHAnsi"/>
                <w:kern w:val="2"/>
                <w:sz w:val="22"/>
                <w:szCs w:val="22"/>
                <w:lang w:eastAsia="en-US"/>
                <w14:ligatures w14:val="standardContextual"/>
              </w:rPr>
              <w:t>.</w:t>
            </w:r>
          </w:p>
          <w:p w14:paraId="6A3CB280" w14:textId="52C6EE13" w:rsidR="0040283B" w:rsidRDefault="0040283B" w:rsidP="008D5663">
            <w:pPr>
              <w:spacing w:after="0" w:line="240" w:lineRule="auto"/>
              <w:jc w:val="both"/>
              <w:rPr>
                <w:rFonts w:cstheme="minorHAnsi"/>
                <w:kern w:val="2"/>
                <w:sz w:val="22"/>
                <w:szCs w:val="22"/>
                <w:lang w:eastAsia="en-US"/>
                <w14:ligatures w14:val="standardContextual"/>
              </w:rPr>
            </w:pPr>
            <w:r>
              <w:rPr>
                <w:rFonts w:cstheme="minorHAnsi"/>
                <w:iCs/>
                <w:sz w:val="22"/>
                <w:szCs w:val="22"/>
              </w:rPr>
              <w:sym w:font="Symbol" w:char="F0B7"/>
            </w:r>
            <w:r w:rsidRPr="00730374">
              <w:rPr>
                <w:rFonts w:cstheme="minorHAnsi"/>
                <w:iCs/>
                <w:sz w:val="22"/>
                <w:szCs w:val="22"/>
              </w:rPr>
              <w:t xml:space="preserve"> p</w:t>
            </w:r>
            <w:r w:rsidRPr="00730374">
              <w:rPr>
                <w:rFonts w:cstheme="minorHAnsi"/>
                <w:iCs/>
                <w:kern w:val="2"/>
                <w:sz w:val="22"/>
                <w:szCs w:val="22"/>
                <w14:ligatures w14:val="standardContextual"/>
              </w:rPr>
              <w:t>ateiktų dokumentų visuma turi įrodyti atitikimą kvalifikacijos reikalavimų parametrams</w:t>
            </w:r>
            <w:r>
              <w:rPr>
                <w:rFonts w:cstheme="minorHAnsi"/>
                <w:iCs/>
                <w:kern w:val="2"/>
                <w:sz w:val="22"/>
                <w:szCs w:val="22"/>
                <w14:ligatures w14:val="standardContextual"/>
              </w:rPr>
              <w:t>.</w:t>
            </w:r>
          </w:p>
          <w:p w14:paraId="5E2E3E11" w14:textId="77777777" w:rsidR="008D5663" w:rsidRDefault="008D5663" w:rsidP="008D5663">
            <w:pPr>
              <w:pStyle w:val="WW-Default"/>
              <w:jc w:val="both"/>
              <w:rPr>
                <w:rFonts w:asciiTheme="minorHAnsi" w:hAnsiTheme="minorHAnsi" w:cstheme="minorHAnsi"/>
                <w:color w:val="auto"/>
                <w:kern w:val="2"/>
                <w:sz w:val="22"/>
                <w:szCs w:val="22"/>
                <w:lang w:val="lt-LT"/>
                <w14:ligatures w14:val="standardContextual"/>
              </w:rPr>
            </w:pPr>
          </w:p>
          <w:p w14:paraId="2F0FEB91" w14:textId="77777777" w:rsidR="008D5663" w:rsidRDefault="008D5663" w:rsidP="008D5663">
            <w:pPr>
              <w:spacing w:after="0" w:line="240" w:lineRule="auto"/>
              <w:jc w:val="both"/>
              <w:rPr>
                <w:rFonts w:cstheme="minorHAnsi"/>
                <w:i/>
                <w:iCs/>
                <w:kern w:val="2"/>
                <w:sz w:val="22"/>
                <w:szCs w:val="22"/>
                <w:u w:val="single"/>
                <w:lang w:eastAsia="en-US"/>
                <w14:ligatures w14:val="standardContextual"/>
              </w:rPr>
            </w:pPr>
          </w:p>
          <w:p w14:paraId="10CCE7E7" w14:textId="77777777" w:rsidR="008D5663" w:rsidRDefault="008D5663" w:rsidP="008D5663">
            <w:pPr>
              <w:spacing w:after="0" w:line="240" w:lineRule="auto"/>
              <w:jc w:val="both"/>
              <w:rPr>
                <w:rFonts w:cstheme="minorHAnsi"/>
                <w:i/>
                <w:iCs/>
                <w:kern w:val="2"/>
                <w:sz w:val="22"/>
                <w:szCs w:val="22"/>
                <w:u w:val="single"/>
                <w:lang w:eastAsia="en-US"/>
                <w14:ligatures w14:val="standardContextual"/>
              </w:rPr>
            </w:pPr>
          </w:p>
          <w:p w14:paraId="1FE954AC" w14:textId="77777777" w:rsidR="008D5663" w:rsidRDefault="008D5663" w:rsidP="008D5663">
            <w:pPr>
              <w:spacing w:after="0" w:line="240" w:lineRule="auto"/>
              <w:jc w:val="both"/>
              <w:rPr>
                <w:rFonts w:cstheme="minorHAnsi"/>
                <w:i/>
                <w:iCs/>
                <w:kern w:val="2"/>
                <w:sz w:val="22"/>
                <w:szCs w:val="22"/>
                <w:u w:val="single"/>
                <w:lang w:eastAsia="en-US"/>
                <w14:ligatures w14:val="standardContextual"/>
              </w:rPr>
            </w:pPr>
          </w:p>
          <w:p w14:paraId="55621676" w14:textId="77777777" w:rsidR="008D5663" w:rsidRDefault="008D5663" w:rsidP="008D5663">
            <w:pPr>
              <w:spacing w:after="0" w:line="240" w:lineRule="auto"/>
              <w:jc w:val="both"/>
              <w:rPr>
                <w:rFonts w:cstheme="minorHAnsi"/>
                <w:i/>
                <w:iCs/>
                <w:kern w:val="2"/>
                <w:sz w:val="22"/>
                <w:szCs w:val="22"/>
                <w:u w:val="single"/>
                <w:lang w:eastAsia="en-US"/>
                <w14:ligatures w14:val="standardContextual"/>
              </w:rPr>
            </w:pPr>
          </w:p>
          <w:p w14:paraId="2F048DC0" w14:textId="77777777" w:rsidR="008D5663" w:rsidRDefault="008D5663" w:rsidP="008D5663">
            <w:pPr>
              <w:spacing w:after="0" w:line="240" w:lineRule="auto"/>
              <w:jc w:val="both"/>
              <w:rPr>
                <w:rFonts w:cstheme="minorHAnsi"/>
                <w:i/>
                <w:iCs/>
                <w:kern w:val="2"/>
                <w:sz w:val="22"/>
                <w:szCs w:val="22"/>
                <w:u w:val="single"/>
                <w:lang w:eastAsia="en-US"/>
                <w14:ligatures w14:val="standardContextual"/>
              </w:rPr>
            </w:pPr>
          </w:p>
          <w:p w14:paraId="5CBED345" w14:textId="77777777" w:rsidR="008D5663" w:rsidRDefault="008D5663" w:rsidP="008D5663">
            <w:pPr>
              <w:spacing w:after="0" w:line="240" w:lineRule="auto"/>
              <w:jc w:val="both"/>
              <w:rPr>
                <w:rFonts w:cstheme="minorHAnsi"/>
                <w:i/>
                <w:iCs/>
                <w:kern w:val="2"/>
                <w:sz w:val="22"/>
                <w:szCs w:val="22"/>
                <w:u w:val="single"/>
                <w:lang w:eastAsia="en-US"/>
                <w14:ligatures w14:val="standardContextual"/>
              </w:rPr>
            </w:pPr>
          </w:p>
          <w:p w14:paraId="1FBBD3B6" w14:textId="77777777" w:rsidR="008D5663" w:rsidRDefault="008D5663" w:rsidP="008D5663">
            <w:pPr>
              <w:spacing w:after="0" w:line="240" w:lineRule="auto"/>
              <w:jc w:val="both"/>
              <w:rPr>
                <w:rFonts w:cstheme="minorHAnsi"/>
                <w:i/>
                <w:iCs/>
                <w:kern w:val="2"/>
                <w:sz w:val="22"/>
                <w:szCs w:val="22"/>
                <w:u w:val="single"/>
                <w:lang w:eastAsia="en-US"/>
                <w14:ligatures w14:val="standardContextual"/>
              </w:rPr>
            </w:pPr>
          </w:p>
          <w:p w14:paraId="03B5B833" w14:textId="77777777" w:rsidR="008D5663" w:rsidRDefault="008D5663" w:rsidP="008D5663">
            <w:pPr>
              <w:spacing w:after="0" w:line="240" w:lineRule="auto"/>
              <w:jc w:val="both"/>
              <w:rPr>
                <w:rFonts w:cstheme="minorHAnsi"/>
                <w:i/>
                <w:iCs/>
                <w:kern w:val="2"/>
                <w:sz w:val="22"/>
                <w:szCs w:val="22"/>
                <w:u w:val="single"/>
                <w:lang w:eastAsia="en-US"/>
                <w14:ligatures w14:val="standardContextual"/>
              </w:rPr>
            </w:pPr>
          </w:p>
          <w:p w14:paraId="6D683027" w14:textId="77777777" w:rsidR="008D5663" w:rsidRDefault="008D5663" w:rsidP="008D5663">
            <w:pPr>
              <w:spacing w:after="0" w:line="240" w:lineRule="auto"/>
              <w:jc w:val="both"/>
              <w:rPr>
                <w:rFonts w:cstheme="minorHAnsi"/>
                <w:i/>
                <w:iCs/>
                <w:kern w:val="2"/>
                <w:sz w:val="22"/>
                <w:szCs w:val="22"/>
                <w:u w:val="single"/>
                <w:lang w:eastAsia="en-US"/>
                <w14:ligatures w14:val="standardContextual"/>
              </w:rPr>
            </w:pPr>
          </w:p>
          <w:p w14:paraId="510C27C7" w14:textId="77777777" w:rsidR="008D5663" w:rsidRDefault="008D5663" w:rsidP="008D5663">
            <w:pPr>
              <w:spacing w:after="0" w:line="240" w:lineRule="auto"/>
              <w:jc w:val="both"/>
              <w:rPr>
                <w:rFonts w:cstheme="minorHAnsi"/>
                <w:i/>
                <w:iCs/>
                <w:kern w:val="2"/>
                <w:sz w:val="22"/>
                <w:szCs w:val="22"/>
                <w:u w:val="single"/>
                <w:lang w:eastAsia="en-US"/>
                <w14:ligatures w14:val="standardContextual"/>
              </w:rPr>
            </w:pPr>
          </w:p>
          <w:p w14:paraId="03959542" w14:textId="77777777" w:rsidR="008D5663" w:rsidRDefault="008D5663" w:rsidP="008D5663">
            <w:pPr>
              <w:spacing w:after="0" w:line="240" w:lineRule="auto"/>
              <w:jc w:val="center"/>
              <w:rPr>
                <w:rFonts w:cstheme="minorHAnsi"/>
                <w:b/>
                <w:bCs/>
                <w:i/>
                <w:iCs/>
                <w:kern w:val="2"/>
                <w:sz w:val="22"/>
                <w:szCs w:val="22"/>
                <w:lang w:eastAsia="en-GB"/>
                <w14:ligatures w14:val="standardContextual"/>
              </w:rPr>
            </w:pPr>
          </w:p>
          <w:p w14:paraId="1C8BA7C0" w14:textId="77777777" w:rsidR="008D5663" w:rsidRDefault="008D5663" w:rsidP="008D5663">
            <w:pPr>
              <w:spacing w:after="0" w:line="240" w:lineRule="auto"/>
              <w:jc w:val="center"/>
              <w:rPr>
                <w:rFonts w:cstheme="minorHAnsi"/>
                <w:b/>
                <w:bCs/>
                <w:i/>
                <w:iCs/>
                <w:kern w:val="2"/>
                <w:sz w:val="22"/>
                <w:szCs w:val="22"/>
                <w:lang w:eastAsia="en-GB"/>
                <w14:ligatures w14:val="standardContextual"/>
              </w:rPr>
            </w:pPr>
          </w:p>
          <w:p w14:paraId="7FA189C7" w14:textId="34AF1FA6" w:rsidR="008D5663" w:rsidRPr="009701CC" w:rsidRDefault="008D5663" w:rsidP="008D5663">
            <w:pPr>
              <w:tabs>
                <w:tab w:val="left" w:pos="453"/>
              </w:tabs>
              <w:suppressAutoHyphens/>
              <w:autoSpaceDE w:val="0"/>
              <w:autoSpaceDN w:val="0"/>
              <w:spacing w:after="0" w:line="240" w:lineRule="auto"/>
              <w:contextualSpacing/>
              <w:jc w:val="center"/>
              <w:rPr>
                <w:rFonts w:cstheme="minorHAnsi"/>
                <w:b/>
                <w:bCs/>
                <w:kern w:val="2"/>
                <w:sz w:val="22"/>
                <w:szCs w:val="22"/>
                <w14:ligatures w14:val="standardContextual"/>
              </w:rPr>
            </w:pPr>
            <w:r>
              <w:rPr>
                <w:rFonts w:cstheme="minorHAnsi"/>
                <w:b/>
                <w:bCs/>
                <w:i/>
                <w:iCs/>
                <w:kern w:val="2"/>
                <w:sz w:val="22"/>
                <w:szCs w:val="22"/>
                <w:lang w:eastAsia="en-GB"/>
                <w14:ligatures w14:val="standardContextual"/>
              </w:rPr>
              <w:t>CVP IS priemonėmis pateikiamos skaitmeninės dokumentų kopijos.</w:t>
            </w:r>
          </w:p>
        </w:tc>
      </w:tr>
    </w:tbl>
    <w:p w14:paraId="02BC2919" w14:textId="77777777" w:rsidR="00844229" w:rsidRPr="00846B99" w:rsidRDefault="00844229" w:rsidP="00844229">
      <w:pPr>
        <w:pStyle w:val="Sraopastraipa"/>
        <w:widowControl w:val="0"/>
        <w:tabs>
          <w:tab w:val="left" w:pos="1276"/>
          <w:tab w:val="left" w:pos="1418"/>
        </w:tabs>
        <w:spacing w:after="0" w:line="240" w:lineRule="auto"/>
        <w:ind w:left="0" w:firstLine="567"/>
        <w:jc w:val="both"/>
        <w:rPr>
          <w:sz w:val="19"/>
          <w:szCs w:val="19"/>
        </w:rPr>
      </w:pPr>
      <w:r w:rsidRPr="00846B99">
        <w:rPr>
          <w:sz w:val="19"/>
          <w:szCs w:val="19"/>
        </w:rPr>
        <w:lastRenderedPageBreak/>
        <w:t>*</w:t>
      </w:r>
      <w:r w:rsidRPr="00846B99">
        <w:rPr>
          <w:b/>
          <w:bCs/>
          <w:sz w:val="19"/>
          <w:szCs w:val="19"/>
        </w:rPr>
        <w:t>Pastaba</w:t>
      </w:r>
      <w:r w:rsidRPr="00846B99">
        <w:rPr>
          <w:sz w:val="19"/>
          <w:szCs w:val="19"/>
        </w:rPr>
        <w:t xml:space="preserve">. Dėl aukščiau numatytų kvalifikacijos atitikimą įrodančių dokumentų: atkreipiamas dėmesys, kad vadovaujantis LAT </w:t>
      </w:r>
      <w:bookmarkStart w:id="57" w:name="_Hlk119605552"/>
      <w:r w:rsidRPr="00846B99">
        <w:rPr>
          <w:sz w:val="19"/>
          <w:szCs w:val="19"/>
        </w:rPr>
        <w:t xml:space="preserve">2022 m. spalio 6 </w:t>
      </w:r>
      <w:bookmarkEnd w:id="57"/>
      <w:r w:rsidRPr="00846B99">
        <w:rPr>
          <w:sz w:val="19"/>
          <w:szCs w:val="19"/>
        </w:rPr>
        <w:t xml:space="preserve">d. nutartimi </w:t>
      </w:r>
      <w:hyperlink r:id="rId25" w:history="1">
        <w:r w:rsidRPr="00846B99">
          <w:rPr>
            <w:rStyle w:val="Hipersaitas"/>
            <w:sz w:val="19"/>
            <w:szCs w:val="19"/>
          </w:rPr>
          <w:t>Lietuvos Aukščiausiojo Teismo 2022 m. spalio 6 d. nutartis civilinėje byloje Nr. e3K-3-328-469/2022 | Viešųjų pirkimų tarnyba (vpt.lt)</w:t>
        </w:r>
      </w:hyperlink>
      <w:r w:rsidRPr="00846B99">
        <w:rPr>
          <w:sz w:val="19"/>
          <w:szCs w:val="19"/>
        </w:rPr>
        <w:t xml:space="preserve"> ir </w:t>
      </w:r>
      <w:r w:rsidRPr="00846B99">
        <w:rPr>
          <w:color w:val="000000"/>
          <w:sz w:val="19"/>
          <w:szCs w:val="19"/>
        </w:rPr>
        <w:t xml:space="preserve">Viešųjų pirkimų tarnybos direktoriaus 2022 m. gruodžio 30 d. įsakymu Nr. 1S-240 patvirtintomis Pasiūlymo patikslinimo, papildymo ar paaiškinimo taisyklėmis (išsamiau – </w:t>
      </w:r>
      <w:hyperlink r:id="rId26" w:history="1">
        <w:r w:rsidRPr="00846B99">
          <w:rPr>
            <w:rStyle w:val="Hipersaitas"/>
            <w:sz w:val="19"/>
            <w:szCs w:val="19"/>
          </w:rPr>
          <w:t>čia</w:t>
        </w:r>
      </w:hyperlink>
      <w:r w:rsidRPr="00846B99">
        <w:rPr>
          <w:color w:val="000000"/>
          <w:sz w:val="19"/>
          <w:szCs w:val="19"/>
        </w:rPr>
        <w:t xml:space="preserve">), </w:t>
      </w:r>
      <w:r w:rsidRPr="00846B99">
        <w:rPr>
          <w:b/>
          <w:bCs/>
          <w:sz w:val="19"/>
          <w:szCs w:val="19"/>
        </w:rPr>
        <w:t xml:space="preserve">tiekėjai vieną kartą gali tikslinti tik pradinius kvalifikacijos duomenis </w:t>
      </w:r>
      <w:r w:rsidRPr="00846B99">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78EB770E" w14:textId="77777777" w:rsidR="00E66452" w:rsidRPr="00713A11" w:rsidRDefault="00E66452"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7BEB6C31" w14:textId="6BDCECC2" w:rsidR="00856A7A" w:rsidRPr="003A13BE" w:rsidRDefault="00AD33A1" w:rsidP="00856A7A">
      <w:pPr>
        <w:pStyle w:val="Sraopastraipa"/>
        <w:spacing w:after="0" w:line="20" w:lineRule="atLeast"/>
        <w:ind w:left="0" w:firstLine="567"/>
        <w:jc w:val="both"/>
        <w:rPr>
          <w:rFonts w:cstheme="minorHAnsi"/>
        </w:rPr>
      </w:pPr>
      <w:r>
        <w:rPr>
          <w:rFonts w:eastAsia="Calibri" w:cstheme="minorHAnsi"/>
        </w:rPr>
        <w:t>3</w:t>
      </w:r>
      <w:r w:rsidR="00F34D08" w:rsidRPr="00713A11">
        <w:rPr>
          <w:rFonts w:eastAsia="Calibri" w:cstheme="minorHAnsi"/>
        </w:rPr>
        <w:t xml:space="preserve">. </w:t>
      </w:r>
      <w:r w:rsidR="00856A7A" w:rsidRPr="00F0499F">
        <w:rPr>
          <w:rFonts w:eastAsia="Calibri" w:cstheme="minorHAnsi"/>
        </w:rPr>
        <w:t xml:space="preserve">Perkančioji organizacija nereikalauja, kad tiekėjai laikytųsi </w:t>
      </w:r>
      <w:r w:rsidR="00856A7A" w:rsidRPr="003A13BE">
        <w:rPr>
          <w:rFonts w:eastAsia="Calibri" w:cstheme="minorHAnsi"/>
        </w:rPr>
        <w:t>k</w:t>
      </w:r>
      <w:r w:rsidR="00856A7A" w:rsidRPr="003A13BE">
        <w:rPr>
          <w:rFonts w:eastAsia="Calibri" w:cstheme="minorHAnsi"/>
          <w:iCs/>
        </w:rPr>
        <w:t>okybės vadybos sistemos ir (arba) aplinkos apsaugos vadybos sistemos standartų.</w:t>
      </w:r>
    </w:p>
    <w:p w14:paraId="31A15C1E" w14:textId="311157FD" w:rsidR="009F17AC" w:rsidRPr="00713A11" w:rsidRDefault="00AD33A1" w:rsidP="009412DE">
      <w:pPr>
        <w:spacing w:after="0" w:line="240" w:lineRule="auto"/>
        <w:ind w:firstLine="567"/>
        <w:jc w:val="both"/>
        <w:rPr>
          <w:rFonts w:eastAsiaTheme="minorHAnsi" w:cstheme="minorHAnsi"/>
          <w:lang w:eastAsia="en-US"/>
        </w:rPr>
      </w:pPr>
      <w:r>
        <w:rPr>
          <w:rFonts w:eastAsiaTheme="minorHAnsi" w:cstheme="minorHAnsi"/>
          <w:sz w:val="22"/>
          <w:szCs w:val="22"/>
          <w:lang w:eastAsia="en-US"/>
        </w:rPr>
        <w:t>4</w:t>
      </w:r>
      <w:r w:rsidR="00F34D08" w:rsidRPr="00713A11">
        <w:rPr>
          <w:rFonts w:eastAsiaTheme="minorHAnsi" w:cstheme="minorHAnsi"/>
          <w:sz w:val="22"/>
          <w:szCs w:val="22"/>
          <w:lang w:eastAsia="en-US"/>
        </w:rPr>
        <w:t xml:space="preserve">. </w:t>
      </w:r>
      <w:r w:rsidR="00F34D08" w:rsidRPr="00713A11">
        <w:rPr>
          <w:sz w:val="22"/>
          <w:szCs w:val="22"/>
        </w:rPr>
        <w:t>Šiame priede reikalaujama kvalifikacija turi būti įgyta iki pasiūlymų pateikimo termino pabaigos.</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232603310"/>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8"/>
      <w:bookmarkEnd w:id="59"/>
      <w:bookmarkEnd w:id="60"/>
      <w:bookmarkEnd w:id="61"/>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.xml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32603311"/>
      <w:r w:rsidRPr="00713A11">
        <w:rPr>
          <w:rFonts w:asciiTheme="minorHAnsi" w:eastAsia="Calibri" w:hAnsiTheme="minorHAnsi" w:cstheme="minorHAnsi"/>
          <w:color w:val="0070C0"/>
          <w:sz w:val="21"/>
          <w:szCs w:val="21"/>
        </w:rPr>
        <w:lastRenderedPageBreak/>
        <w:t>Pirkimo sąlygų 6 priedas „Pasiūlymo forma“</w:t>
      </w:r>
      <w:bookmarkEnd w:id="62"/>
      <w:bookmarkEnd w:id="63"/>
      <w:bookmarkEnd w:id="64"/>
      <w:bookmarkEnd w:id="65"/>
    </w:p>
    <w:p w14:paraId="44B972BD" w14:textId="77777777" w:rsidR="00FA5017" w:rsidRDefault="00FA5017" w:rsidP="00FE274E">
      <w:pPr>
        <w:suppressAutoHyphens/>
        <w:snapToGrid w:val="0"/>
        <w:ind w:right="-178"/>
        <w:jc w:val="center"/>
        <w:rPr>
          <w:sz w:val="18"/>
          <w:szCs w:val="18"/>
          <w:lang w:eastAsia="ar-SA"/>
        </w:rPr>
      </w:pPr>
    </w:p>
    <w:p w14:paraId="6BDAD63A" w14:textId="43E1B3BF"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A2FFB56" w14:textId="77777777" w:rsidR="00FE274E" w:rsidRPr="00856108" w:rsidRDefault="00FE274E" w:rsidP="00FE274E">
      <w:pPr>
        <w:pStyle w:val="Paantrat"/>
        <w:spacing w:after="0" w:line="240" w:lineRule="auto"/>
        <w:jc w:val="center"/>
      </w:pPr>
      <w:r w:rsidRPr="00856108">
        <w:t>PASIŪLYMAS</w:t>
      </w:r>
    </w:p>
    <w:p w14:paraId="5FBD902A" w14:textId="77777777" w:rsidR="006058C0" w:rsidRDefault="00E005FB" w:rsidP="006058C0">
      <w:pPr>
        <w:spacing w:after="0" w:line="240" w:lineRule="auto"/>
        <w:jc w:val="center"/>
        <w:rPr>
          <w:rFonts w:cstheme="minorHAnsi"/>
          <w:bCs/>
          <w:sz w:val="28"/>
          <w:szCs w:val="28"/>
        </w:rPr>
      </w:pPr>
      <w:r w:rsidRPr="006058C0">
        <w:rPr>
          <w:bCs/>
          <w:sz w:val="28"/>
          <w:szCs w:val="28"/>
        </w:rPr>
        <w:t>DĖL</w:t>
      </w:r>
      <w:r>
        <w:rPr>
          <w:bCs/>
        </w:rPr>
        <w:t xml:space="preserve"> </w:t>
      </w:r>
      <w:r w:rsidR="006058C0" w:rsidRPr="003062F8">
        <w:rPr>
          <w:bCs/>
          <w:sz w:val="28"/>
          <w:szCs w:val="28"/>
        </w:rPr>
        <w:t>VIEŠŲJŲ STACIONARIŲ TUALETŲ REMONTO IR PRIEŽIŪROS PASLAUGŲ</w:t>
      </w:r>
      <w:r w:rsidR="006058C0" w:rsidRPr="00CA3C5D">
        <w:rPr>
          <w:rFonts w:cstheme="minorHAnsi"/>
          <w:bCs/>
          <w:sz w:val="28"/>
          <w:szCs w:val="28"/>
        </w:rPr>
        <w:t xml:space="preserve"> </w:t>
      </w:r>
    </w:p>
    <w:p w14:paraId="712E8FF4" w14:textId="06508D87" w:rsidR="00FE274E" w:rsidRPr="00856108" w:rsidRDefault="00AA7856" w:rsidP="00AA7856">
      <w:pPr>
        <w:pStyle w:val="Paantrat"/>
        <w:spacing w:after="0" w:line="240" w:lineRule="auto"/>
        <w:jc w:val="center"/>
        <w:rPr>
          <w:rFonts w:cstheme="minorHAnsi"/>
          <w:i/>
          <w:iCs/>
          <w:caps w:val="0"/>
          <w:color w:val="7030A0"/>
        </w:rPr>
      </w:pPr>
      <w:r w:rsidRPr="00856108">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E274E" w:rsidRPr="00713A11" w14:paraId="421230DC" w14:textId="77777777" w:rsidTr="00EC7A5B">
        <w:tc>
          <w:tcPr>
            <w:tcW w:w="2835" w:type="dxa"/>
            <w:tcBorders>
              <w:bottom w:val="single" w:sz="4" w:space="0" w:color="auto"/>
            </w:tcBorders>
          </w:tcPr>
          <w:p w14:paraId="4B8265B7" w14:textId="77777777" w:rsidR="00FE274E" w:rsidRDefault="00FE274E" w:rsidP="005B438F">
            <w:pPr>
              <w:spacing w:line="240" w:lineRule="auto"/>
              <w:jc w:val="center"/>
              <w:rPr>
                <w:rFonts w:asciiTheme="minorHAnsi" w:cstheme="minorHAnsi"/>
                <w:i/>
                <w:iCs/>
                <w:color w:val="7030A0"/>
              </w:rPr>
            </w:pPr>
          </w:p>
          <w:p w14:paraId="22556BB8" w14:textId="77777777" w:rsidR="001D5B74" w:rsidRPr="00713A11" w:rsidRDefault="001D5B74" w:rsidP="005B438F">
            <w:pPr>
              <w:spacing w:line="240" w:lineRule="auto"/>
              <w:jc w:val="center"/>
              <w:rPr>
                <w:rFonts w:asciiTheme="minorHAnsi" w:cstheme="minorHAnsi"/>
                <w:i/>
                <w:iCs/>
                <w:color w:val="7030A0"/>
              </w:rPr>
            </w:pPr>
          </w:p>
        </w:tc>
      </w:tr>
      <w:tr w:rsidR="00FE274E" w:rsidRPr="00713A11" w14:paraId="642B176B" w14:textId="77777777" w:rsidTr="00EC7A5B">
        <w:trPr>
          <w:trHeight w:val="116"/>
        </w:trPr>
        <w:tc>
          <w:tcPr>
            <w:tcW w:w="2835" w:type="dxa"/>
            <w:tcBorders>
              <w:top w:val="single" w:sz="4" w:space="0" w:color="auto"/>
            </w:tcBorders>
          </w:tcPr>
          <w:p w14:paraId="4EE9388B"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FE274E" w:rsidRPr="00713A11" w14:paraId="5E2A5378" w14:textId="77777777" w:rsidTr="00EC7A5B">
        <w:tc>
          <w:tcPr>
            <w:tcW w:w="2835" w:type="dxa"/>
            <w:tcBorders>
              <w:bottom w:val="single" w:sz="4" w:space="0" w:color="auto"/>
            </w:tcBorders>
          </w:tcPr>
          <w:p w14:paraId="642E456D"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2400E50B" w14:textId="77777777" w:rsidTr="00EC7A5B">
        <w:tc>
          <w:tcPr>
            <w:tcW w:w="2835" w:type="dxa"/>
            <w:tcBorders>
              <w:top w:val="single" w:sz="4" w:space="0" w:color="auto"/>
            </w:tcBorders>
          </w:tcPr>
          <w:p w14:paraId="18D0F983"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15F914A" w14:textId="77777777" w:rsidR="00FE274E" w:rsidRDefault="00FE274E" w:rsidP="00FE274E">
      <w:pPr>
        <w:spacing w:after="0" w:line="240" w:lineRule="auto"/>
        <w:jc w:val="center"/>
        <w:rPr>
          <w:rFonts w:cstheme="minorHAnsi"/>
          <w:i/>
          <w:iCs/>
          <w:color w:val="7030A0"/>
        </w:rPr>
      </w:pPr>
    </w:p>
    <w:p w14:paraId="5D9AA4BE" w14:textId="77777777" w:rsidR="001D5B74" w:rsidRPr="00713A11" w:rsidRDefault="001D5B74" w:rsidP="00FE274E">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E274E" w:rsidRPr="00713A11" w14:paraId="23623EEE" w14:textId="77777777" w:rsidTr="00EC7A5B">
        <w:trPr>
          <w:trHeight w:val="317"/>
        </w:trPr>
        <w:tc>
          <w:tcPr>
            <w:tcW w:w="5524" w:type="dxa"/>
            <w:tcBorders>
              <w:bottom w:val="single" w:sz="4" w:space="0" w:color="auto"/>
            </w:tcBorders>
            <w:vAlign w:val="center"/>
          </w:tcPr>
          <w:p w14:paraId="5A55A9DC" w14:textId="77777777" w:rsidR="00FE274E" w:rsidRPr="00713A11" w:rsidRDefault="00FE274E" w:rsidP="00EC7A5B">
            <w:pPr>
              <w:rPr>
                <w:rFonts w:asciiTheme="minorHAnsi" w:cstheme="minorHAnsi"/>
              </w:rPr>
            </w:pPr>
            <w:r w:rsidRPr="00713A11">
              <w:rPr>
                <w:rFonts w:asciiTheme="minorHAnsi" w:cstheme="minorHAnsi"/>
              </w:rPr>
              <w:t>Mažeikių rajono savivaldybės administracija</w:t>
            </w:r>
          </w:p>
        </w:tc>
      </w:tr>
      <w:tr w:rsidR="00FE274E" w:rsidRPr="00713A11" w14:paraId="3ED79910" w14:textId="77777777" w:rsidTr="00EC7A5B">
        <w:tc>
          <w:tcPr>
            <w:tcW w:w="5524" w:type="dxa"/>
            <w:tcBorders>
              <w:top w:val="single" w:sz="4" w:space="0" w:color="auto"/>
            </w:tcBorders>
          </w:tcPr>
          <w:p w14:paraId="0B14FA6B" w14:textId="77777777" w:rsidR="00FE274E" w:rsidRPr="00713A11" w:rsidRDefault="00FE274E" w:rsidP="00EC7A5B">
            <w:pPr>
              <w:rPr>
                <w:rFonts w:asciiTheme="minorHAnsi" w:cstheme="minorHAnsi"/>
              </w:rPr>
            </w:pPr>
          </w:p>
        </w:tc>
      </w:tr>
    </w:tbl>
    <w:p w14:paraId="5BE72C1E" w14:textId="77777777" w:rsidR="00FE274E" w:rsidRPr="00713A11" w:rsidRDefault="00FE274E" w:rsidP="00583631">
      <w:pPr>
        <w:pStyle w:val="Sraopastraipa"/>
        <w:numPr>
          <w:ilvl w:val="0"/>
          <w:numId w:val="17"/>
        </w:numPr>
        <w:tabs>
          <w:tab w:val="left" w:pos="567"/>
        </w:tabs>
        <w:spacing w:after="0" w:line="240" w:lineRule="auto"/>
        <w:ind w:left="0" w:firstLine="0"/>
        <w:jc w:val="center"/>
        <w:rPr>
          <w:rFonts w:cstheme="minorHAnsi"/>
          <w:b/>
          <w:bCs/>
        </w:rPr>
      </w:pPr>
      <w:bookmarkStart w:id="66" w:name="_Toc329443224"/>
      <w:r w:rsidRPr="00713A11">
        <w:rPr>
          <w:rFonts w:cstheme="minorHAnsi"/>
          <w:b/>
          <w:bCs/>
        </w:rPr>
        <w:t>INFORMACIJA APIE TIEKĖJĄ</w:t>
      </w:r>
      <w:bookmarkEnd w:id="66"/>
      <w:r w:rsidRPr="00713A1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E274E" w:rsidRPr="00713A11" w14:paraId="22117906" w14:textId="77777777" w:rsidTr="00EC7A5B">
        <w:tc>
          <w:tcPr>
            <w:tcW w:w="5485" w:type="dxa"/>
            <w:tcBorders>
              <w:top w:val="single" w:sz="4" w:space="0" w:color="auto"/>
              <w:left w:val="single" w:sz="4" w:space="0" w:color="auto"/>
              <w:bottom w:val="single" w:sz="4" w:space="0" w:color="auto"/>
              <w:right w:val="single" w:sz="4" w:space="0" w:color="auto"/>
            </w:tcBorders>
            <w:hideMark/>
          </w:tcPr>
          <w:p w14:paraId="4E945855" w14:textId="77777777" w:rsidR="00FE274E" w:rsidRPr="00713A11" w:rsidRDefault="00FE274E" w:rsidP="00EC7A5B">
            <w:pPr>
              <w:spacing w:after="0" w:line="240" w:lineRule="auto"/>
              <w:rPr>
                <w:rFonts w:cstheme="minorHAnsi"/>
              </w:rPr>
            </w:pPr>
            <w:r w:rsidRPr="00713A11">
              <w:rPr>
                <w:rFonts w:cstheme="minorHAnsi"/>
              </w:rPr>
              <w:t xml:space="preserve">Tiekėjo arba ūkio subjektų grupės dalyvių pavadinimas (-ai), juridinio asmens kodas (-ai) </w:t>
            </w:r>
            <w:r w:rsidRPr="00713A11">
              <w:rPr>
                <w:rFonts w:cstheme="minorHAnsi"/>
                <w:i/>
              </w:rPr>
              <w:t>(jeigu pasiūlymą teikia fizinis asmuo – verslo ar individualios veiklos pažymėjimo Nr. ar pan.)</w:t>
            </w:r>
            <w:r w:rsidRPr="00713A1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C0DA220" w14:textId="77777777" w:rsidR="00FE274E" w:rsidRPr="00713A11" w:rsidRDefault="00FE274E" w:rsidP="00EC7A5B">
            <w:pPr>
              <w:spacing w:after="0" w:line="240" w:lineRule="auto"/>
              <w:rPr>
                <w:rFonts w:cstheme="minorHAnsi"/>
              </w:rPr>
            </w:pPr>
          </w:p>
        </w:tc>
      </w:tr>
      <w:tr w:rsidR="00FE274E" w:rsidRPr="00713A11" w14:paraId="338BBF7D" w14:textId="77777777" w:rsidTr="00EC7A5B">
        <w:tc>
          <w:tcPr>
            <w:tcW w:w="5485" w:type="dxa"/>
            <w:tcBorders>
              <w:top w:val="single" w:sz="4" w:space="0" w:color="auto"/>
              <w:left w:val="single" w:sz="4" w:space="0" w:color="auto"/>
              <w:bottom w:val="single" w:sz="4" w:space="0" w:color="auto"/>
              <w:right w:val="single" w:sz="4" w:space="0" w:color="auto"/>
            </w:tcBorders>
          </w:tcPr>
          <w:p w14:paraId="135C9507" w14:textId="77777777" w:rsidR="00FE274E" w:rsidRPr="00713A11" w:rsidRDefault="00FE274E" w:rsidP="00EC7A5B">
            <w:pPr>
              <w:spacing w:after="0" w:line="240" w:lineRule="auto"/>
              <w:rPr>
                <w:rFonts w:cstheme="minorHAnsi"/>
              </w:rPr>
            </w:pPr>
            <w:r w:rsidRPr="00713A11">
              <w:rPr>
                <w:rFonts w:eastAsia="Calibri" w:cstheme="minorHAnsi"/>
              </w:rPr>
              <w:t xml:space="preserve">Ūkio subjektų grupės dalyvis, atstovaujantis arba vadovaujantis ūkio subjektų grupei </w:t>
            </w:r>
            <w:r w:rsidRPr="00713A1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1CDE9B5" w14:textId="77777777" w:rsidR="00FE274E" w:rsidRPr="00713A11" w:rsidRDefault="00FE274E" w:rsidP="00EC7A5B">
            <w:pPr>
              <w:spacing w:after="0" w:line="240" w:lineRule="auto"/>
              <w:rPr>
                <w:rFonts w:cstheme="minorHAnsi"/>
              </w:rPr>
            </w:pPr>
          </w:p>
        </w:tc>
      </w:tr>
      <w:tr w:rsidR="00FE274E" w:rsidRPr="00713A11" w14:paraId="6AF39D95" w14:textId="77777777" w:rsidTr="00EC7A5B">
        <w:tc>
          <w:tcPr>
            <w:tcW w:w="5485" w:type="dxa"/>
            <w:tcBorders>
              <w:top w:val="single" w:sz="4" w:space="0" w:color="auto"/>
              <w:left w:val="single" w:sz="4" w:space="0" w:color="auto"/>
              <w:bottom w:val="single" w:sz="4" w:space="0" w:color="auto"/>
              <w:right w:val="single" w:sz="4" w:space="0" w:color="auto"/>
            </w:tcBorders>
          </w:tcPr>
          <w:p w14:paraId="133DE61F" w14:textId="77777777" w:rsidR="00FE274E" w:rsidRPr="00713A11" w:rsidRDefault="00FE274E" w:rsidP="00EC7A5B">
            <w:pPr>
              <w:spacing w:after="0" w:line="240" w:lineRule="auto"/>
              <w:rPr>
                <w:rFonts w:cstheme="minorHAnsi"/>
              </w:rPr>
            </w:pPr>
            <w:r w:rsidRPr="00713A1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8B1E038" w14:textId="77777777" w:rsidR="00FE274E" w:rsidRPr="00713A11" w:rsidRDefault="00FE274E" w:rsidP="00EC7A5B">
            <w:pPr>
              <w:spacing w:after="0" w:line="240" w:lineRule="auto"/>
              <w:rPr>
                <w:rFonts w:cstheme="minorHAnsi"/>
              </w:rPr>
            </w:pPr>
          </w:p>
        </w:tc>
      </w:tr>
    </w:tbl>
    <w:p w14:paraId="1EF143C8" w14:textId="77777777" w:rsidR="00FE274E" w:rsidRPr="00713A11" w:rsidRDefault="00FE274E" w:rsidP="00FE274E">
      <w:pPr>
        <w:spacing w:after="0" w:line="240" w:lineRule="auto"/>
        <w:rPr>
          <w:rFonts w:cstheme="minorHAnsi"/>
          <w:iCs/>
        </w:rPr>
      </w:pPr>
    </w:p>
    <w:p w14:paraId="28C223CD" w14:textId="77777777" w:rsidR="00FE274E" w:rsidRPr="00713A11" w:rsidRDefault="00FE274E" w:rsidP="00583631">
      <w:pPr>
        <w:pStyle w:val="Sraopastraipa"/>
        <w:numPr>
          <w:ilvl w:val="0"/>
          <w:numId w:val="17"/>
        </w:numPr>
        <w:tabs>
          <w:tab w:val="left" w:pos="567"/>
        </w:tabs>
        <w:spacing w:after="0" w:line="240" w:lineRule="auto"/>
        <w:ind w:left="0" w:firstLine="0"/>
        <w:jc w:val="center"/>
        <w:rPr>
          <w:rFonts w:cstheme="minorHAnsi"/>
          <w:b/>
          <w:bCs/>
        </w:rPr>
      </w:pPr>
      <w:bookmarkStart w:id="67" w:name="_Toc329443227"/>
      <w:r w:rsidRPr="00713A11">
        <w:rPr>
          <w:rFonts w:cstheme="minorHAnsi"/>
          <w:b/>
          <w:bCs/>
        </w:rPr>
        <w:t>INFORMACIJA APIE ŪKIO SUBJEKTUS</w:t>
      </w:r>
      <w:bookmarkEnd w:id="67"/>
      <w:r w:rsidRPr="00713A11">
        <w:rPr>
          <w:rFonts w:cstheme="minorHAnsi"/>
          <w:b/>
          <w:bCs/>
        </w:rPr>
        <w:t>, KURIŲ PAJĖGUMAIS TIEKĖJAS REMIASI, KAD ATITIKTŲ PERKANČIOSIOS ORGANIZACIJOS KELIAMUS KVALIFIKACIJOS REIKALAVIMUS (JEIGU TOKIE REIKALAVIMAI KELIAMI) (</w:t>
      </w:r>
      <w:r w:rsidRPr="00713A11">
        <w:rPr>
          <w:rFonts w:cstheme="minorHAnsi"/>
          <w:b/>
          <w:bCs/>
          <w:i/>
          <w:iCs/>
        </w:rPr>
        <w:t>nurodomi ir kvazisubtiekėjai – fiziniai asmenys, kuriuos ketinama įdarbinti pirkimo laimėjimo atveju)</w:t>
      </w:r>
    </w:p>
    <w:p w14:paraId="3AE448A3" w14:textId="77777777" w:rsidR="00FE274E" w:rsidRPr="00713A11" w:rsidRDefault="00FE274E" w:rsidP="00FE274E">
      <w:pPr>
        <w:pStyle w:val="Sraopastraipa"/>
        <w:spacing w:after="0" w:line="240" w:lineRule="auto"/>
        <w:ind w:left="0"/>
        <w:jc w:val="center"/>
        <w:rPr>
          <w:rFonts w:cstheme="minorHAnsi"/>
          <w:i/>
          <w:iCs/>
        </w:rPr>
      </w:pPr>
      <w:r w:rsidRPr="00713A1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FE274E" w:rsidRPr="00713A11" w14:paraId="215519C8" w14:textId="77777777" w:rsidTr="00EC7A5B">
        <w:tc>
          <w:tcPr>
            <w:tcW w:w="486" w:type="dxa"/>
            <w:shd w:val="clear" w:color="auto" w:fill="DEEAF6" w:themeFill="accent5" w:themeFillTint="33"/>
          </w:tcPr>
          <w:p w14:paraId="62C374E5" w14:textId="77777777" w:rsidR="00FE274E" w:rsidRPr="00713A11" w:rsidRDefault="00FE274E" w:rsidP="00EC7A5B">
            <w:pPr>
              <w:rPr>
                <w:rFonts w:asciiTheme="minorHAnsi" w:cstheme="minorHAnsi"/>
                <w:b/>
              </w:rPr>
            </w:pPr>
            <w:r w:rsidRPr="00713A11">
              <w:rPr>
                <w:rFonts w:asciiTheme="minorHAnsi" w:cstheme="minorHAnsi"/>
                <w:b/>
              </w:rPr>
              <w:t>Eil. Nr.</w:t>
            </w:r>
          </w:p>
        </w:tc>
        <w:tc>
          <w:tcPr>
            <w:tcW w:w="3478" w:type="dxa"/>
            <w:shd w:val="clear" w:color="auto" w:fill="DEEAF6" w:themeFill="accent5" w:themeFillTint="33"/>
          </w:tcPr>
          <w:p w14:paraId="7F6873AB" w14:textId="77777777" w:rsidR="00FE274E" w:rsidRPr="00713A11" w:rsidRDefault="00FE274E" w:rsidP="00EC7A5B">
            <w:pPr>
              <w:rPr>
                <w:rFonts w:asciiTheme="minorHAnsi" w:cstheme="minorHAnsi"/>
                <w:b/>
              </w:rPr>
            </w:pPr>
            <w:r w:rsidRPr="00713A11">
              <w:rPr>
                <w:rFonts w:asciiTheme="minorHAnsi" w:cstheme="minorHAnsi"/>
                <w:b/>
              </w:rPr>
              <w:t>Ūkio subjekto pavadinimas, juridinio asmens kodas, adresas</w:t>
            </w:r>
          </w:p>
        </w:tc>
        <w:tc>
          <w:tcPr>
            <w:tcW w:w="2268" w:type="dxa"/>
            <w:shd w:val="clear" w:color="auto" w:fill="DEEAF6" w:themeFill="accent5" w:themeFillTint="33"/>
          </w:tcPr>
          <w:p w14:paraId="652A5856" w14:textId="77777777" w:rsidR="00FE274E" w:rsidRPr="00713A11" w:rsidRDefault="00FE274E" w:rsidP="00EC7A5B">
            <w:pPr>
              <w:rPr>
                <w:rFonts w:asciiTheme="minorHAnsi" w:cstheme="minorHAnsi"/>
                <w:b/>
              </w:rPr>
            </w:pPr>
            <w:r w:rsidRPr="00713A1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248BC6C4" w14:textId="77777777" w:rsidR="00FE274E" w:rsidRPr="00713A11" w:rsidRDefault="00FE274E" w:rsidP="00EC7A5B">
            <w:pPr>
              <w:rPr>
                <w:rFonts w:asciiTheme="minorHAnsi" w:cstheme="minorHAnsi"/>
                <w:b/>
              </w:rPr>
            </w:pPr>
            <w:r w:rsidRPr="00713A11">
              <w:rPr>
                <w:rFonts w:asciiTheme="minorHAnsi" w:cstheme="minorHAnsi"/>
                <w:b/>
              </w:rPr>
              <w:t>Sutarties objekto dalies, perduodamos vykdyti subtiekėjui, aprašymas</w:t>
            </w:r>
          </w:p>
        </w:tc>
      </w:tr>
      <w:tr w:rsidR="00FE274E" w:rsidRPr="00713A11" w14:paraId="07A5CBB3" w14:textId="77777777" w:rsidTr="00EC7A5B">
        <w:tc>
          <w:tcPr>
            <w:tcW w:w="486" w:type="dxa"/>
          </w:tcPr>
          <w:p w14:paraId="58CAD98F" w14:textId="77777777" w:rsidR="00FE274E" w:rsidRPr="00713A11" w:rsidRDefault="00FE274E" w:rsidP="00EC7A5B">
            <w:pPr>
              <w:rPr>
                <w:rFonts w:asciiTheme="minorHAnsi" w:cstheme="minorHAnsi"/>
                <w:bCs/>
              </w:rPr>
            </w:pPr>
            <w:r w:rsidRPr="00713A11">
              <w:rPr>
                <w:rFonts w:asciiTheme="minorHAnsi" w:cstheme="minorHAnsi"/>
                <w:bCs/>
              </w:rPr>
              <w:t>1.</w:t>
            </w:r>
          </w:p>
        </w:tc>
        <w:tc>
          <w:tcPr>
            <w:tcW w:w="3478" w:type="dxa"/>
          </w:tcPr>
          <w:p w14:paraId="79091CDC" w14:textId="77777777" w:rsidR="00FE274E" w:rsidRPr="00713A11" w:rsidRDefault="00FE274E" w:rsidP="00EC7A5B">
            <w:pPr>
              <w:rPr>
                <w:rFonts w:asciiTheme="minorHAnsi" w:cstheme="minorHAnsi"/>
                <w:bCs/>
              </w:rPr>
            </w:pPr>
          </w:p>
        </w:tc>
        <w:tc>
          <w:tcPr>
            <w:tcW w:w="2268" w:type="dxa"/>
          </w:tcPr>
          <w:p w14:paraId="6DA522EC" w14:textId="77777777" w:rsidR="00FE274E" w:rsidRPr="00713A11" w:rsidRDefault="00FE274E" w:rsidP="00EC7A5B">
            <w:pPr>
              <w:rPr>
                <w:rFonts w:asciiTheme="minorHAnsi" w:cstheme="minorHAnsi"/>
                <w:bCs/>
              </w:rPr>
            </w:pPr>
          </w:p>
        </w:tc>
        <w:tc>
          <w:tcPr>
            <w:tcW w:w="3686" w:type="dxa"/>
          </w:tcPr>
          <w:p w14:paraId="7339B370" w14:textId="77777777" w:rsidR="00FE274E" w:rsidRPr="00713A11" w:rsidRDefault="00FE274E" w:rsidP="00EC7A5B">
            <w:pPr>
              <w:rPr>
                <w:rFonts w:asciiTheme="minorHAnsi" w:cstheme="minorHAnsi"/>
                <w:bCs/>
              </w:rPr>
            </w:pPr>
          </w:p>
        </w:tc>
      </w:tr>
      <w:tr w:rsidR="00FE274E" w:rsidRPr="00713A11" w14:paraId="744FE378" w14:textId="77777777" w:rsidTr="00EC7A5B">
        <w:tc>
          <w:tcPr>
            <w:tcW w:w="486" w:type="dxa"/>
          </w:tcPr>
          <w:p w14:paraId="7E8436D0" w14:textId="77777777" w:rsidR="00FE274E" w:rsidRPr="00713A11" w:rsidRDefault="00FE274E" w:rsidP="00EC7A5B">
            <w:pPr>
              <w:rPr>
                <w:rFonts w:asciiTheme="minorHAnsi" w:cstheme="minorHAnsi"/>
                <w:bCs/>
              </w:rPr>
            </w:pPr>
            <w:r w:rsidRPr="00713A11">
              <w:rPr>
                <w:rFonts w:asciiTheme="minorHAnsi" w:cstheme="minorHAnsi"/>
                <w:bCs/>
              </w:rPr>
              <w:t>2.</w:t>
            </w:r>
          </w:p>
        </w:tc>
        <w:tc>
          <w:tcPr>
            <w:tcW w:w="3478" w:type="dxa"/>
          </w:tcPr>
          <w:p w14:paraId="3137D0E2" w14:textId="77777777" w:rsidR="00FE274E" w:rsidRPr="00713A11" w:rsidRDefault="00FE274E" w:rsidP="00EC7A5B">
            <w:pPr>
              <w:rPr>
                <w:rFonts w:asciiTheme="minorHAnsi" w:cstheme="minorHAnsi"/>
                <w:bCs/>
              </w:rPr>
            </w:pPr>
          </w:p>
        </w:tc>
        <w:tc>
          <w:tcPr>
            <w:tcW w:w="2268" w:type="dxa"/>
          </w:tcPr>
          <w:p w14:paraId="455549BD" w14:textId="77777777" w:rsidR="00FE274E" w:rsidRPr="00713A11" w:rsidRDefault="00FE274E" w:rsidP="00EC7A5B">
            <w:pPr>
              <w:rPr>
                <w:rFonts w:asciiTheme="minorHAnsi" w:cstheme="minorHAnsi"/>
                <w:bCs/>
              </w:rPr>
            </w:pPr>
          </w:p>
        </w:tc>
        <w:tc>
          <w:tcPr>
            <w:tcW w:w="3686" w:type="dxa"/>
          </w:tcPr>
          <w:p w14:paraId="73FAB71E" w14:textId="77777777" w:rsidR="00FE274E" w:rsidRPr="00713A11" w:rsidRDefault="00FE274E" w:rsidP="00EC7A5B">
            <w:pPr>
              <w:rPr>
                <w:rFonts w:asciiTheme="minorHAnsi" w:cstheme="minorHAnsi"/>
                <w:bCs/>
              </w:rPr>
            </w:pPr>
          </w:p>
        </w:tc>
      </w:tr>
    </w:tbl>
    <w:p w14:paraId="37D67040" w14:textId="77777777" w:rsidR="00FE274E" w:rsidRPr="00713A11" w:rsidRDefault="00FE274E" w:rsidP="00FE274E">
      <w:pPr>
        <w:spacing w:after="0" w:line="240" w:lineRule="auto"/>
        <w:rPr>
          <w:rFonts w:eastAsia="Calibri" w:cstheme="minorHAnsi"/>
          <w:color w:val="000000" w:themeColor="text1"/>
        </w:rPr>
      </w:pPr>
    </w:p>
    <w:p w14:paraId="389D1241" w14:textId="77777777" w:rsidR="00FE274E" w:rsidRPr="00713A11" w:rsidRDefault="00FE274E" w:rsidP="00583631">
      <w:pPr>
        <w:pStyle w:val="Sraopastraipa"/>
        <w:numPr>
          <w:ilvl w:val="0"/>
          <w:numId w:val="17"/>
        </w:numPr>
        <w:tabs>
          <w:tab w:val="left" w:pos="567"/>
        </w:tabs>
        <w:spacing w:after="0" w:line="240" w:lineRule="auto"/>
        <w:ind w:left="0" w:firstLine="0"/>
        <w:jc w:val="center"/>
        <w:rPr>
          <w:rFonts w:eastAsia="Calibri" w:cstheme="minorHAnsi"/>
          <w:b/>
          <w:bCs/>
          <w:color w:val="000000" w:themeColor="text1"/>
        </w:rPr>
      </w:pPr>
      <w:r w:rsidRPr="00713A11">
        <w:rPr>
          <w:rFonts w:cstheme="minorHAnsi"/>
          <w:b/>
          <w:bCs/>
        </w:rPr>
        <w:t>INFORMACIJA APIE ŽINOMUS SUBTIEKĖJUS IR JIEMS PERDUODAMA VYKDYTI SUTARTIES DALIS</w:t>
      </w:r>
    </w:p>
    <w:p w14:paraId="7CD21AA1" w14:textId="77777777" w:rsidR="00FE274E" w:rsidRPr="00713A11" w:rsidRDefault="00FE274E" w:rsidP="00FE274E">
      <w:pPr>
        <w:pStyle w:val="Sraopastraipa"/>
        <w:spacing w:after="0" w:line="240" w:lineRule="auto"/>
        <w:ind w:left="567"/>
        <w:jc w:val="center"/>
        <w:rPr>
          <w:rFonts w:eastAsia="Calibri" w:cstheme="minorHAnsi"/>
          <w:i/>
          <w:iCs/>
          <w:color w:val="000000" w:themeColor="text1"/>
        </w:rPr>
      </w:pPr>
      <w:r w:rsidRPr="00713A11">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FE274E" w:rsidRPr="00713A11" w14:paraId="3440B2C0" w14:textId="77777777" w:rsidTr="00EC7A5B">
        <w:tc>
          <w:tcPr>
            <w:tcW w:w="675" w:type="dxa"/>
            <w:vMerge w:val="restart"/>
            <w:shd w:val="clear" w:color="auto" w:fill="DFEAF6"/>
            <w:vAlign w:val="center"/>
          </w:tcPr>
          <w:p w14:paraId="23549C95"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Eil. Nr.</w:t>
            </w:r>
          </w:p>
        </w:tc>
        <w:tc>
          <w:tcPr>
            <w:tcW w:w="2410" w:type="dxa"/>
            <w:vMerge w:val="restart"/>
            <w:shd w:val="clear" w:color="auto" w:fill="DFEAF6"/>
            <w:vAlign w:val="center"/>
          </w:tcPr>
          <w:p w14:paraId="0007D0FB"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Pavadinimas, kodas ir adresas</w:t>
            </w:r>
          </w:p>
        </w:tc>
        <w:tc>
          <w:tcPr>
            <w:tcW w:w="3260" w:type="dxa"/>
            <w:vMerge w:val="restart"/>
            <w:shd w:val="clear" w:color="auto" w:fill="DFEAF6"/>
            <w:vAlign w:val="center"/>
          </w:tcPr>
          <w:p w14:paraId="46E8E049"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Numatomos suteikti paslaugos</w:t>
            </w:r>
          </w:p>
        </w:tc>
        <w:tc>
          <w:tcPr>
            <w:tcW w:w="3509" w:type="dxa"/>
            <w:gridSpan w:val="2"/>
            <w:shd w:val="clear" w:color="auto" w:fill="DFEAF6"/>
            <w:vAlign w:val="center"/>
          </w:tcPr>
          <w:p w14:paraId="6EF125B6"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Pirkimo sutarties dalis pasiūlymo kainoje, kuriai ketinama pasitelkti subtiekėjus</w:t>
            </w:r>
          </w:p>
        </w:tc>
      </w:tr>
      <w:tr w:rsidR="00FE274E" w:rsidRPr="00713A11" w14:paraId="2D8C4BA5" w14:textId="77777777" w:rsidTr="00EC7A5B">
        <w:tc>
          <w:tcPr>
            <w:tcW w:w="675" w:type="dxa"/>
            <w:vMerge/>
            <w:vAlign w:val="center"/>
          </w:tcPr>
          <w:p w14:paraId="31163E80" w14:textId="77777777" w:rsidR="00FE274E" w:rsidRPr="00713A11" w:rsidRDefault="00FE274E" w:rsidP="00EC7A5B">
            <w:pPr>
              <w:jc w:val="center"/>
              <w:rPr>
                <w:rFonts w:asciiTheme="minorHAnsi" w:cstheme="minorHAnsi"/>
                <w:b/>
                <w:sz w:val="22"/>
                <w:szCs w:val="22"/>
              </w:rPr>
            </w:pPr>
          </w:p>
        </w:tc>
        <w:tc>
          <w:tcPr>
            <w:tcW w:w="2410" w:type="dxa"/>
            <w:vMerge/>
            <w:vAlign w:val="center"/>
          </w:tcPr>
          <w:p w14:paraId="3D688AAB" w14:textId="77777777" w:rsidR="00FE274E" w:rsidRPr="00713A11" w:rsidRDefault="00FE274E" w:rsidP="00EC7A5B">
            <w:pPr>
              <w:jc w:val="center"/>
              <w:rPr>
                <w:rFonts w:asciiTheme="minorHAnsi" w:cstheme="minorHAnsi"/>
                <w:b/>
                <w:sz w:val="22"/>
                <w:szCs w:val="22"/>
              </w:rPr>
            </w:pPr>
          </w:p>
        </w:tc>
        <w:tc>
          <w:tcPr>
            <w:tcW w:w="3260" w:type="dxa"/>
            <w:vMerge/>
            <w:vAlign w:val="center"/>
          </w:tcPr>
          <w:p w14:paraId="6E9C979D" w14:textId="77777777" w:rsidR="00FE274E" w:rsidRPr="00713A11" w:rsidRDefault="00FE274E" w:rsidP="00EC7A5B">
            <w:pPr>
              <w:jc w:val="center"/>
              <w:rPr>
                <w:rFonts w:asciiTheme="minorHAnsi" w:cstheme="minorHAnsi"/>
                <w:b/>
                <w:sz w:val="22"/>
                <w:szCs w:val="22"/>
              </w:rPr>
            </w:pPr>
          </w:p>
        </w:tc>
        <w:tc>
          <w:tcPr>
            <w:tcW w:w="2127" w:type="dxa"/>
            <w:shd w:val="clear" w:color="auto" w:fill="DFEAF6"/>
            <w:vAlign w:val="center"/>
          </w:tcPr>
          <w:p w14:paraId="0871458B"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Eur su PVM</w:t>
            </w:r>
          </w:p>
        </w:tc>
        <w:tc>
          <w:tcPr>
            <w:tcW w:w="1382" w:type="dxa"/>
            <w:shd w:val="clear" w:color="auto" w:fill="DFEAF6"/>
            <w:vAlign w:val="center"/>
          </w:tcPr>
          <w:p w14:paraId="7C85A15C"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Proc.</w:t>
            </w:r>
          </w:p>
        </w:tc>
      </w:tr>
      <w:tr w:rsidR="00FE274E" w:rsidRPr="00713A11" w14:paraId="56EF96EA" w14:textId="77777777" w:rsidTr="00EC7A5B">
        <w:tc>
          <w:tcPr>
            <w:tcW w:w="9854" w:type="dxa"/>
            <w:gridSpan w:val="5"/>
            <w:shd w:val="clear" w:color="auto" w:fill="DFEAF6"/>
          </w:tcPr>
          <w:p w14:paraId="7A3ED147"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Subtiekėjai ir tretieji asmenys, kurie bus pasitelkti vykdant pirkimo sutartį ir kurių pajėgumais nesiremiama įrodinėjant kvalifikacijos atitiktį</w:t>
            </w:r>
          </w:p>
        </w:tc>
      </w:tr>
      <w:tr w:rsidR="00FE274E" w:rsidRPr="00713A11" w14:paraId="63B63329" w14:textId="77777777" w:rsidTr="00EC7A5B">
        <w:tc>
          <w:tcPr>
            <w:tcW w:w="675" w:type="dxa"/>
          </w:tcPr>
          <w:p w14:paraId="407D6E3E"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1.</w:t>
            </w:r>
          </w:p>
        </w:tc>
        <w:tc>
          <w:tcPr>
            <w:tcW w:w="2410" w:type="dxa"/>
          </w:tcPr>
          <w:p w14:paraId="26FB1532" w14:textId="77777777" w:rsidR="00FE274E" w:rsidRPr="00713A11" w:rsidRDefault="00FE274E" w:rsidP="00EC7A5B">
            <w:pPr>
              <w:jc w:val="both"/>
              <w:rPr>
                <w:rFonts w:asciiTheme="minorHAnsi" w:cstheme="minorHAnsi"/>
                <w:sz w:val="22"/>
                <w:szCs w:val="22"/>
              </w:rPr>
            </w:pPr>
          </w:p>
        </w:tc>
        <w:tc>
          <w:tcPr>
            <w:tcW w:w="3260" w:type="dxa"/>
          </w:tcPr>
          <w:p w14:paraId="0968DC62" w14:textId="77777777" w:rsidR="00FE274E" w:rsidRPr="00713A11" w:rsidRDefault="00FE274E" w:rsidP="00EC7A5B">
            <w:pPr>
              <w:jc w:val="both"/>
              <w:rPr>
                <w:rFonts w:asciiTheme="minorHAnsi" w:cstheme="minorHAnsi"/>
                <w:sz w:val="22"/>
                <w:szCs w:val="22"/>
              </w:rPr>
            </w:pPr>
          </w:p>
        </w:tc>
        <w:tc>
          <w:tcPr>
            <w:tcW w:w="2127" w:type="dxa"/>
          </w:tcPr>
          <w:p w14:paraId="16DB5E71" w14:textId="77777777" w:rsidR="00FE274E" w:rsidRPr="00713A11" w:rsidRDefault="00FE274E" w:rsidP="00EC7A5B">
            <w:pPr>
              <w:jc w:val="both"/>
              <w:rPr>
                <w:rFonts w:asciiTheme="minorHAnsi" w:cstheme="minorHAnsi"/>
                <w:sz w:val="22"/>
                <w:szCs w:val="22"/>
              </w:rPr>
            </w:pPr>
          </w:p>
        </w:tc>
        <w:tc>
          <w:tcPr>
            <w:tcW w:w="1382" w:type="dxa"/>
          </w:tcPr>
          <w:p w14:paraId="78C2C96C" w14:textId="77777777" w:rsidR="00FE274E" w:rsidRPr="00713A11" w:rsidRDefault="00FE274E" w:rsidP="00EC7A5B">
            <w:pPr>
              <w:jc w:val="both"/>
              <w:rPr>
                <w:rFonts w:asciiTheme="minorHAnsi" w:cstheme="minorHAnsi"/>
                <w:sz w:val="22"/>
                <w:szCs w:val="22"/>
              </w:rPr>
            </w:pPr>
          </w:p>
        </w:tc>
      </w:tr>
      <w:tr w:rsidR="00FE274E" w:rsidRPr="00713A11" w14:paraId="55D4EA5F" w14:textId="77777777" w:rsidTr="00EC7A5B">
        <w:tc>
          <w:tcPr>
            <w:tcW w:w="675" w:type="dxa"/>
          </w:tcPr>
          <w:p w14:paraId="5FD5A0B5"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2.</w:t>
            </w:r>
          </w:p>
        </w:tc>
        <w:tc>
          <w:tcPr>
            <w:tcW w:w="2410" w:type="dxa"/>
          </w:tcPr>
          <w:p w14:paraId="2183206A" w14:textId="77777777" w:rsidR="00FE274E" w:rsidRPr="00713A11" w:rsidRDefault="00FE274E" w:rsidP="00EC7A5B">
            <w:pPr>
              <w:jc w:val="both"/>
              <w:rPr>
                <w:rFonts w:asciiTheme="minorHAnsi" w:cstheme="minorHAnsi"/>
                <w:sz w:val="22"/>
                <w:szCs w:val="22"/>
              </w:rPr>
            </w:pPr>
          </w:p>
        </w:tc>
        <w:tc>
          <w:tcPr>
            <w:tcW w:w="3260" w:type="dxa"/>
          </w:tcPr>
          <w:p w14:paraId="3E7F421F" w14:textId="77777777" w:rsidR="00FE274E" w:rsidRPr="00713A11" w:rsidRDefault="00FE274E" w:rsidP="00EC7A5B">
            <w:pPr>
              <w:jc w:val="both"/>
              <w:rPr>
                <w:rFonts w:asciiTheme="minorHAnsi" w:cstheme="minorHAnsi"/>
                <w:sz w:val="22"/>
                <w:szCs w:val="22"/>
              </w:rPr>
            </w:pPr>
          </w:p>
        </w:tc>
        <w:tc>
          <w:tcPr>
            <w:tcW w:w="2127" w:type="dxa"/>
          </w:tcPr>
          <w:p w14:paraId="33188145" w14:textId="77777777" w:rsidR="00FE274E" w:rsidRPr="00713A11" w:rsidRDefault="00FE274E" w:rsidP="00EC7A5B">
            <w:pPr>
              <w:jc w:val="both"/>
              <w:rPr>
                <w:rFonts w:asciiTheme="minorHAnsi" w:cstheme="minorHAnsi"/>
                <w:sz w:val="22"/>
                <w:szCs w:val="22"/>
              </w:rPr>
            </w:pPr>
          </w:p>
        </w:tc>
        <w:tc>
          <w:tcPr>
            <w:tcW w:w="1382" w:type="dxa"/>
          </w:tcPr>
          <w:p w14:paraId="4E23FE05" w14:textId="77777777" w:rsidR="00FE274E" w:rsidRPr="00713A11" w:rsidRDefault="00FE274E" w:rsidP="00EC7A5B">
            <w:pPr>
              <w:jc w:val="both"/>
              <w:rPr>
                <w:rFonts w:asciiTheme="minorHAnsi" w:cstheme="minorHAnsi"/>
                <w:sz w:val="22"/>
                <w:szCs w:val="22"/>
              </w:rPr>
            </w:pPr>
          </w:p>
        </w:tc>
      </w:tr>
      <w:tr w:rsidR="00FE274E" w:rsidRPr="00713A11" w14:paraId="15F3CCA0" w14:textId="77777777" w:rsidTr="00EC7A5B">
        <w:tc>
          <w:tcPr>
            <w:tcW w:w="6345" w:type="dxa"/>
            <w:gridSpan w:val="3"/>
          </w:tcPr>
          <w:p w14:paraId="64300F35" w14:textId="77777777" w:rsidR="00FE274E" w:rsidRPr="00713A11" w:rsidRDefault="00FE274E" w:rsidP="00EC7A5B">
            <w:pPr>
              <w:jc w:val="right"/>
              <w:rPr>
                <w:rFonts w:asciiTheme="minorHAnsi" w:cstheme="minorHAnsi"/>
                <w:sz w:val="22"/>
                <w:szCs w:val="22"/>
              </w:rPr>
            </w:pPr>
            <w:r w:rsidRPr="00713A11">
              <w:rPr>
                <w:rFonts w:asciiTheme="minorHAnsi" w:cstheme="minorHAnsi"/>
                <w:b/>
                <w:sz w:val="22"/>
                <w:szCs w:val="22"/>
              </w:rPr>
              <w:t>Viso:</w:t>
            </w:r>
          </w:p>
        </w:tc>
        <w:tc>
          <w:tcPr>
            <w:tcW w:w="2127" w:type="dxa"/>
          </w:tcPr>
          <w:p w14:paraId="22C45626" w14:textId="77777777" w:rsidR="00FE274E" w:rsidRPr="00713A11" w:rsidRDefault="00FE274E" w:rsidP="00EC7A5B">
            <w:pPr>
              <w:jc w:val="both"/>
              <w:rPr>
                <w:rFonts w:asciiTheme="minorHAnsi" w:cstheme="minorHAnsi"/>
                <w:sz w:val="22"/>
                <w:szCs w:val="22"/>
              </w:rPr>
            </w:pPr>
          </w:p>
        </w:tc>
        <w:tc>
          <w:tcPr>
            <w:tcW w:w="1382" w:type="dxa"/>
          </w:tcPr>
          <w:p w14:paraId="6129A6E0" w14:textId="77777777" w:rsidR="00FE274E" w:rsidRPr="00713A11" w:rsidRDefault="00FE274E" w:rsidP="00EC7A5B">
            <w:pPr>
              <w:jc w:val="both"/>
              <w:rPr>
                <w:rFonts w:asciiTheme="minorHAnsi" w:cstheme="minorHAnsi"/>
                <w:sz w:val="22"/>
                <w:szCs w:val="22"/>
              </w:rPr>
            </w:pPr>
          </w:p>
        </w:tc>
      </w:tr>
    </w:tbl>
    <w:p w14:paraId="44FDC328" w14:textId="77777777" w:rsidR="00FE274E" w:rsidRPr="00713A11" w:rsidRDefault="00FE274E" w:rsidP="00FE274E">
      <w:pPr>
        <w:spacing w:after="0" w:line="240" w:lineRule="auto"/>
        <w:rPr>
          <w:rFonts w:cstheme="minorHAnsi"/>
        </w:rPr>
      </w:pPr>
    </w:p>
    <w:p w14:paraId="5634B5BD" w14:textId="77777777" w:rsidR="00FE274E" w:rsidRPr="00713A11" w:rsidRDefault="00FE274E" w:rsidP="00583631">
      <w:pPr>
        <w:pStyle w:val="Sraopastraipa"/>
        <w:numPr>
          <w:ilvl w:val="0"/>
          <w:numId w:val="17"/>
        </w:numPr>
        <w:spacing w:after="0" w:line="240" w:lineRule="auto"/>
        <w:ind w:left="0" w:firstLine="567"/>
        <w:jc w:val="center"/>
        <w:rPr>
          <w:rFonts w:cstheme="minorHAnsi"/>
          <w:b/>
          <w:bCs/>
        </w:rPr>
      </w:pPr>
      <w:r w:rsidRPr="00713A11">
        <w:rPr>
          <w:rFonts w:cstheme="minorHAnsi"/>
          <w:b/>
          <w:bCs/>
        </w:rPr>
        <w:t xml:space="preserve">PASIŪLYMO KAINA </w:t>
      </w:r>
    </w:p>
    <w:p w14:paraId="3F2CF631" w14:textId="77777777" w:rsidR="00FE274E" w:rsidRPr="00713A11" w:rsidRDefault="00FE274E" w:rsidP="00583631">
      <w:pPr>
        <w:pStyle w:val="Sraopastraipa"/>
        <w:numPr>
          <w:ilvl w:val="1"/>
          <w:numId w:val="17"/>
        </w:numPr>
        <w:spacing w:line="20" w:lineRule="atLeast"/>
        <w:ind w:left="0" w:firstLine="567"/>
        <w:jc w:val="both"/>
        <w:rPr>
          <w:rFonts w:cstheme="minorHAnsi"/>
          <w:bCs/>
          <w:iCs/>
        </w:rPr>
      </w:pPr>
      <w:r w:rsidRPr="00713A11">
        <w:rPr>
          <w:rFonts w:cstheme="minorHAnsi"/>
          <w:bCs/>
          <w:iCs/>
        </w:rPr>
        <w:t>Pasiūlyme kaina nurodomos eurais</w:t>
      </w:r>
      <w:r w:rsidRPr="00713A11">
        <w:rPr>
          <w:rFonts w:eastAsia="Calibri" w:cstheme="minorHAnsi"/>
        </w:rPr>
        <w:t>.</w:t>
      </w:r>
      <w:r w:rsidRPr="00713A11">
        <w:rPr>
          <w:rFonts w:cstheme="minorHAnsi"/>
          <w:bCs/>
          <w:iCs/>
        </w:rPr>
        <w:t xml:space="preserve"> Jeigu pasiūlymuose kainos nurodytos užsienio valiuta, jos turės būti perskaičiuojamos į eurus </w:t>
      </w:r>
      <w:r w:rsidRPr="00713A1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13A11">
        <w:rPr>
          <w:rFonts w:cstheme="minorHAnsi"/>
          <w:bCs/>
          <w:iCs/>
        </w:rPr>
        <w:t>.</w:t>
      </w:r>
    </w:p>
    <w:p w14:paraId="3AED8A2C" w14:textId="77777777" w:rsidR="00FE274E" w:rsidRPr="00713A11" w:rsidRDefault="00FE274E" w:rsidP="00583631">
      <w:pPr>
        <w:pStyle w:val="Sraopastraipa"/>
        <w:widowControl w:val="0"/>
        <w:numPr>
          <w:ilvl w:val="1"/>
          <w:numId w:val="17"/>
        </w:numPr>
        <w:shd w:val="clear" w:color="auto" w:fill="FFFFFF"/>
        <w:spacing w:after="0" w:line="240" w:lineRule="auto"/>
        <w:ind w:left="0" w:firstLine="567"/>
        <w:jc w:val="both"/>
        <w:rPr>
          <w:color w:val="000000"/>
        </w:rPr>
      </w:pPr>
      <w:r w:rsidRPr="00713A11">
        <w:rPr>
          <w:rFonts w:cstheme="minorHAnsi"/>
          <w:bCs/>
          <w:iCs/>
        </w:rPr>
        <w:t xml:space="preserve">Apskaičiuojant kainą, turi būti atsižvelgta į visą pirkimo dokumentuose nurodytą pirkimo objekto apimtį ir reikalavimus, kainos sudėtines dalis ir pan. PVM nurodomas atskirai. </w:t>
      </w:r>
      <w:r w:rsidRPr="00713A1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13A11">
        <w:rPr>
          <w:rFonts w:cstheme="minorHAnsi"/>
          <w:bCs/>
          <w:iCs/>
        </w:rPr>
        <w:t xml:space="preserve">kainos </w:t>
      </w:r>
      <w:r w:rsidRPr="00713A11">
        <w:rPr>
          <w:rFonts w:cstheme="minorHAnsi"/>
          <w:bCs/>
        </w:rPr>
        <w:t xml:space="preserve">bus vertinamos ir lyginamos su visais mokesčiais, įskaitant PVM. </w:t>
      </w:r>
      <w:r w:rsidRPr="00713A1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13A11">
        <w:rPr>
          <w:rFonts w:cstheme="minorHAnsi"/>
          <w:iCs/>
        </w:rPr>
        <w:t>kainą (jeigu tiekėjas jo neįskaičiavo pateikiant pasiūlymą, palyginimo tikslais įskaičiuoja pati perkančioji organizacija)</w:t>
      </w:r>
      <w:r w:rsidRPr="00713A11">
        <w:rPr>
          <w:rFonts w:eastAsia="Calibri" w:cstheme="minorHAnsi"/>
        </w:rPr>
        <w:t xml:space="preserve">. Į pasiūlymo </w:t>
      </w:r>
      <w:r w:rsidRPr="00713A11">
        <w:rPr>
          <w:rFonts w:cstheme="minorHAnsi"/>
          <w:bCs/>
          <w:iCs/>
        </w:rPr>
        <w:t xml:space="preserve">kainą privalo būti </w:t>
      </w:r>
      <w:r w:rsidRPr="00713A11">
        <w:rPr>
          <w:rFonts w:eastAsia="Arial Unicode MS" w:cstheme="minorHAnsi"/>
          <w:szCs w:val="24"/>
        </w:rPr>
        <w:t>įskaičiuoti visi mokesčiai bei visos</w:t>
      </w:r>
      <w:r w:rsidRPr="00713A11">
        <w:rPr>
          <w:rFonts w:cstheme="minorHAnsi"/>
          <w:b/>
          <w:szCs w:val="24"/>
        </w:rPr>
        <w:t xml:space="preserve"> </w:t>
      </w:r>
      <w:r w:rsidRPr="00713A11">
        <w:rPr>
          <w:rFonts w:cstheme="minorHAnsi"/>
          <w:szCs w:val="24"/>
        </w:rPr>
        <w:t>kitos Tiekėjo patirtos ir (ar) galimos patirti tiesioginės ir netiesioginės išlaidos ir mokesčiai</w:t>
      </w:r>
      <w:r w:rsidRPr="00713A11">
        <w:rPr>
          <w:rFonts w:eastAsia="Arial Unicode MS" w:cstheme="minorHAnsi"/>
          <w:szCs w:val="24"/>
        </w:rPr>
        <w:t>, susiję su pirkimo objekto tiekimu,</w:t>
      </w:r>
      <w:r w:rsidRPr="00713A11">
        <w:rPr>
          <w:color w:val="000000"/>
        </w:rPr>
        <w:t xml:space="preserve"> įskaitant, bet neapsiribojant (išskyrus tuos atvejus, kai pirkimo dokumentuose aiškiai nurodyta, kad tam tikros konkrečios išlaidos neturi būti įskaičiuotos į Sutarties kainą): </w:t>
      </w:r>
    </w:p>
    <w:p w14:paraId="45DA81B1"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transportavimo išlaidas;</w:t>
      </w:r>
    </w:p>
    <w:p w14:paraId="6AAE369E"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pakavimo, pakrovimo, tranzito, iškrovimo, išpakavimo, tikrinimo, draudimo ir kitas su pirkimo objekto tiekimu susijusias išlaidas;</w:t>
      </w:r>
    </w:p>
    <w:p w14:paraId="38724B01" w14:textId="699917B0"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 xml:space="preserve">visas su dokumentų, kurių reikalauja </w:t>
      </w:r>
      <w:r w:rsidR="00591E90">
        <w:t>P</w:t>
      </w:r>
      <w:r w:rsidR="00591E90" w:rsidRPr="00DE63A8">
        <w:t>erkančio</w:t>
      </w:r>
      <w:r w:rsidR="00591E90">
        <w:t>ji</w:t>
      </w:r>
      <w:r w:rsidR="00591E90" w:rsidRPr="00DE63A8">
        <w:t xml:space="preserve"> organizacij</w:t>
      </w:r>
      <w:r w:rsidR="00591E90">
        <w:t>a</w:t>
      </w:r>
      <w:r w:rsidRPr="00713A11">
        <w:t>, rengimu ir pateikimu susijusias išlaidas;</w:t>
      </w:r>
    </w:p>
    <w:p w14:paraId="13B425A8"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rPr>
          <w:rFonts w:eastAsia="Arial Unicode MS" w:cstheme="minorHAnsi"/>
          <w:szCs w:val="24"/>
        </w:rPr>
        <w:t>išlaidos licencijoms, patentams, leidimams ir pan.</w:t>
      </w:r>
    </w:p>
    <w:p w14:paraId="01154BAB"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rPr>
          <w:rFonts w:cstheme="minorHAnsi"/>
          <w:szCs w:val="24"/>
        </w:rPr>
        <w:t>elektroninių sąskaitų teikimo išlaidos;</w:t>
      </w:r>
    </w:p>
    <w:p w14:paraId="290483FD"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garantinės priežiūros išlaidos;</w:t>
      </w:r>
    </w:p>
    <w:p w14:paraId="2D48427A"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rPr>
          <w:i/>
          <w:iCs/>
        </w:rPr>
        <w:t>kita</w:t>
      </w:r>
      <w:r w:rsidRPr="00713A11">
        <w:t>.</w:t>
      </w:r>
    </w:p>
    <w:p w14:paraId="482AFED3" w14:textId="77777777" w:rsidR="00FE274E" w:rsidRPr="00713A11" w:rsidRDefault="00FE274E" w:rsidP="00583631">
      <w:pPr>
        <w:pStyle w:val="Sraopastraipa"/>
        <w:numPr>
          <w:ilvl w:val="1"/>
          <w:numId w:val="17"/>
        </w:numPr>
        <w:spacing w:after="0" w:line="240" w:lineRule="auto"/>
        <w:ind w:left="0" w:firstLine="567"/>
        <w:jc w:val="both"/>
        <w:rPr>
          <w:rFonts w:cstheme="minorHAnsi"/>
          <w:iCs/>
        </w:rPr>
      </w:pPr>
      <w:r w:rsidRPr="00713A11">
        <w:rPr>
          <w:rFonts w:cstheme="minorHAnsi"/>
        </w:rPr>
        <w:t>V</w:t>
      </w:r>
      <w:r w:rsidRPr="00713A1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EB130DB" w14:textId="77777777" w:rsidR="001B1607" w:rsidRDefault="001B1607" w:rsidP="001B1607">
      <w:pPr>
        <w:spacing w:after="0" w:line="240" w:lineRule="auto"/>
        <w:rPr>
          <w:rFonts w:cstheme="minorHAnsi"/>
          <w:b/>
        </w:rPr>
      </w:pPr>
    </w:p>
    <w:p w14:paraId="5160C7CA" w14:textId="77777777" w:rsidR="001B1607" w:rsidRDefault="001B1607" w:rsidP="001B1607">
      <w:pPr>
        <w:spacing w:after="0" w:line="240" w:lineRule="auto"/>
        <w:rPr>
          <w:rFonts w:cstheme="minorHAnsi"/>
          <w:b/>
        </w:rPr>
      </w:pPr>
    </w:p>
    <w:p w14:paraId="347EC533" w14:textId="5B433CEF" w:rsidR="00FE274E" w:rsidRPr="001B1607" w:rsidRDefault="00FE274E" w:rsidP="001B1607">
      <w:pPr>
        <w:spacing w:after="0" w:line="240" w:lineRule="auto"/>
        <w:rPr>
          <w:rFonts w:cstheme="minorHAnsi"/>
          <w:b/>
        </w:rPr>
      </w:pPr>
      <w:r w:rsidRPr="001B1607">
        <w:rPr>
          <w:rFonts w:cstheme="minorHAnsi"/>
          <w:b/>
        </w:rPr>
        <w:lastRenderedPageBreak/>
        <w:t>Mes siūlome:</w:t>
      </w:r>
    </w:p>
    <w:p w14:paraId="36FC202B" w14:textId="77777777" w:rsidR="001B1607" w:rsidRPr="001B1607" w:rsidRDefault="001B1607" w:rsidP="001B1607">
      <w:pPr>
        <w:spacing w:after="0" w:line="240" w:lineRule="auto"/>
        <w:ind w:firstLine="284"/>
        <w:jc w:val="both"/>
        <w:rPr>
          <w:rFonts w:cstheme="minorHAnsi"/>
        </w:rPr>
      </w:pPr>
      <w:r w:rsidRPr="001B1607">
        <w:rPr>
          <w:rFonts w:cstheme="minorHAnsi"/>
        </w:rPr>
        <w:t>Lentelė Nr.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519"/>
        <w:gridCol w:w="851"/>
        <w:gridCol w:w="992"/>
        <w:gridCol w:w="1843"/>
        <w:gridCol w:w="1842"/>
      </w:tblGrid>
      <w:tr w:rsidR="001B1607" w:rsidRPr="001B1607" w14:paraId="6C77731B" w14:textId="77777777" w:rsidTr="00FF21BA">
        <w:trPr>
          <w:trHeight w:val="1281"/>
        </w:trPr>
        <w:tc>
          <w:tcPr>
            <w:tcW w:w="592" w:type="dxa"/>
            <w:vAlign w:val="center"/>
            <w:hideMark/>
          </w:tcPr>
          <w:p w14:paraId="016AE9F7" w14:textId="77777777" w:rsidR="001B1607" w:rsidRPr="001B1607" w:rsidRDefault="001B1607" w:rsidP="001B1607">
            <w:pPr>
              <w:spacing w:after="0" w:line="240" w:lineRule="auto"/>
              <w:jc w:val="center"/>
              <w:rPr>
                <w:rFonts w:cstheme="minorHAnsi"/>
                <w:b/>
                <w:bCs/>
              </w:rPr>
            </w:pPr>
            <w:r w:rsidRPr="001B1607">
              <w:rPr>
                <w:rFonts w:cstheme="minorHAnsi"/>
                <w:b/>
                <w:bCs/>
              </w:rPr>
              <w:t xml:space="preserve">Eil. Nr. </w:t>
            </w:r>
          </w:p>
        </w:tc>
        <w:tc>
          <w:tcPr>
            <w:tcW w:w="3519" w:type="dxa"/>
            <w:vAlign w:val="center"/>
            <w:hideMark/>
          </w:tcPr>
          <w:p w14:paraId="7D9E621F" w14:textId="77777777" w:rsidR="001B1607" w:rsidRPr="001B1607" w:rsidRDefault="001B1607" w:rsidP="001B1607">
            <w:pPr>
              <w:spacing w:after="0" w:line="240" w:lineRule="auto"/>
              <w:jc w:val="center"/>
              <w:rPr>
                <w:rFonts w:cstheme="minorHAnsi"/>
                <w:b/>
                <w:bCs/>
                <w:lang w:val="en-US"/>
              </w:rPr>
            </w:pPr>
            <w:r w:rsidRPr="001B1607">
              <w:rPr>
                <w:rFonts w:cstheme="minorHAnsi"/>
                <w:b/>
                <w:bCs/>
              </w:rPr>
              <w:t>Paslaugų pavadinimas</w:t>
            </w:r>
          </w:p>
        </w:tc>
        <w:tc>
          <w:tcPr>
            <w:tcW w:w="851" w:type="dxa"/>
            <w:vAlign w:val="center"/>
          </w:tcPr>
          <w:p w14:paraId="402744B6" w14:textId="77777777" w:rsidR="001B1607" w:rsidRPr="001B1607" w:rsidRDefault="001B1607" w:rsidP="001B1607">
            <w:pPr>
              <w:spacing w:after="0" w:line="240" w:lineRule="auto"/>
              <w:jc w:val="center"/>
              <w:rPr>
                <w:rFonts w:cstheme="minorHAnsi"/>
                <w:b/>
              </w:rPr>
            </w:pPr>
            <w:r w:rsidRPr="001B1607">
              <w:rPr>
                <w:rFonts w:cstheme="minorHAnsi"/>
                <w:b/>
              </w:rPr>
              <w:t>Mato vnt.</w:t>
            </w:r>
          </w:p>
        </w:tc>
        <w:tc>
          <w:tcPr>
            <w:tcW w:w="992" w:type="dxa"/>
            <w:vAlign w:val="center"/>
          </w:tcPr>
          <w:p w14:paraId="3D83CC77" w14:textId="77777777" w:rsidR="001B1607" w:rsidRPr="001B1607" w:rsidRDefault="001B1607" w:rsidP="001B1607">
            <w:pPr>
              <w:spacing w:after="0" w:line="240" w:lineRule="auto"/>
              <w:jc w:val="center"/>
              <w:rPr>
                <w:rFonts w:cstheme="minorHAnsi"/>
                <w:b/>
              </w:rPr>
            </w:pPr>
            <w:r w:rsidRPr="001B1607">
              <w:rPr>
                <w:rFonts w:cstheme="minorHAnsi"/>
                <w:b/>
              </w:rPr>
              <w:t>Kiekis</w:t>
            </w:r>
          </w:p>
        </w:tc>
        <w:tc>
          <w:tcPr>
            <w:tcW w:w="1843" w:type="dxa"/>
            <w:vAlign w:val="center"/>
          </w:tcPr>
          <w:p w14:paraId="0447BC9D" w14:textId="77777777" w:rsidR="001B1607" w:rsidRPr="001B1607" w:rsidRDefault="001B1607" w:rsidP="001B1607">
            <w:pPr>
              <w:spacing w:after="0" w:line="240" w:lineRule="auto"/>
              <w:jc w:val="center"/>
              <w:rPr>
                <w:rFonts w:cstheme="minorHAnsi"/>
                <w:b/>
              </w:rPr>
            </w:pPr>
            <w:r w:rsidRPr="001B1607">
              <w:rPr>
                <w:rFonts w:cstheme="minorHAnsi"/>
                <w:b/>
              </w:rPr>
              <w:t>1 mėn. įkainis, Eur be PVM</w:t>
            </w:r>
          </w:p>
        </w:tc>
        <w:tc>
          <w:tcPr>
            <w:tcW w:w="1842" w:type="dxa"/>
            <w:vAlign w:val="center"/>
          </w:tcPr>
          <w:p w14:paraId="4F1B7C2C" w14:textId="77777777" w:rsidR="001B1607" w:rsidRPr="001B1607" w:rsidRDefault="001B1607" w:rsidP="001B1607">
            <w:pPr>
              <w:spacing w:after="0" w:line="240" w:lineRule="auto"/>
              <w:jc w:val="center"/>
              <w:rPr>
                <w:rFonts w:cstheme="minorHAnsi"/>
                <w:b/>
              </w:rPr>
            </w:pPr>
            <w:r w:rsidRPr="001B1607">
              <w:rPr>
                <w:rFonts w:cstheme="minorHAnsi"/>
                <w:b/>
              </w:rPr>
              <w:t>Viso kiekio kaina, Eur be PVM</w:t>
            </w:r>
          </w:p>
        </w:tc>
      </w:tr>
      <w:tr w:rsidR="001B1607" w:rsidRPr="001B1607" w14:paraId="2EB6479E" w14:textId="77777777" w:rsidTr="00FF21BA">
        <w:trPr>
          <w:trHeight w:val="307"/>
        </w:trPr>
        <w:tc>
          <w:tcPr>
            <w:tcW w:w="592" w:type="dxa"/>
            <w:vAlign w:val="center"/>
          </w:tcPr>
          <w:p w14:paraId="3D87CBD1" w14:textId="77777777" w:rsidR="001B1607" w:rsidRPr="001B1607" w:rsidRDefault="001B1607" w:rsidP="001B1607">
            <w:pPr>
              <w:spacing w:after="0" w:line="240" w:lineRule="auto"/>
              <w:jc w:val="center"/>
              <w:rPr>
                <w:rFonts w:cstheme="minorHAnsi"/>
                <w:bCs/>
                <w:i/>
              </w:rPr>
            </w:pPr>
            <w:r w:rsidRPr="001B1607">
              <w:rPr>
                <w:rFonts w:cstheme="minorHAnsi"/>
                <w:bCs/>
                <w:i/>
              </w:rPr>
              <w:t>1</w:t>
            </w:r>
          </w:p>
        </w:tc>
        <w:tc>
          <w:tcPr>
            <w:tcW w:w="3519" w:type="dxa"/>
            <w:vAlign w:val="center"/>
          </w:tcPr>
          <w:p w14:paraId="1DA2F841" w14:textId="77777777" w:rsidR="001B1607" w:rsidRPr="001B1607" w:rsidRDefault="001B1607" w:rsidP="001B1607">
            <w:pPr>
              <w:spacing w:after="0" w:line="240" w:lineRule="auto"/>
              <w:jc w:val="center"/>
              <w:rPr>
                <w:rFonts w:cstheme="minorHAnsi"/>
                <w:bCs/>
                <w:i/>
              </w:rPr>
            </w:pPr>
            <w:r w:rsidRPr="001B1607">
              <w:rPr>
                <w:rFonts w:cstheme="minorHAnsi"/>
                <w:bCs/>
                <w:i/>
              </w:rPr>
              <w:t>2</w:t>
            </w:r>
          </w:p>
        </w:tc>
        <w:tc>
          <w:tcPr>
            <w:tcW w:w="851" w:type="dxa"/>
            <w:vAlign w:val="center"/>
          </w:tcPr>
          <w:p w14:paraId="101A9B99" w14:textId="77777777" w:rsidR="001B1607" w:rsidRPr="001B1607" w:rsidRDefault="001B1607" w:rsidP="001B1607">
            <w:pPr>
              <w:spacing w:after="0" w:line="240" w:lineRule="auto"/>
              <w:jc w:val="center"/>
              <w:rPr>
                <w:rFonts w:cstheme="minorHAnsi"/>
                <w:i/>
              </w:rPr>
            </w:pPr>
            <w:r w:rsidRPr="001B1607">
              <w:rPr>
                <w:rFonts w:cstheme="minorHAnsi"/>
                <w:i/>
              </w:rPr>
              <w:t>3</w:t>
            </w:r>
          </w:p>
        </w:tc>
        <w:tc>
          <w:tcPr>
            <w:tcW w:w="992" w:type="dxa"/>
            <w:vAlign w:val="center"/>
          </w:tcPr>
          <w:p w14:paraId="67D00915" w14:textId="77777777" w:rsidR="001B1607" w:rsidRPr="001B1607" w:rsidRDefault="001B1607" w:rsidP="001B1607">
            <w:pPr>
              <w:spacing w:after="0" w:line="240" w:lineRule="auto"/>
              <w:jc w:val="center"/>
              <w:rPr>
                <w:rFonts w:cstheme="minorHAnsi"/>
                <w:i/>
              </w:rPr>
            </w:pPr>
            <w:r w:rsidRPr="001B1607">
              <w:rPr>
                <w:rFonts w:cstheme="minorHAnsi"/>
                <w:i/>
              </w:rPr>
              <w:t>4</w:t>
            </w:r>
          </w:p>
        </w:tc>
        <w:tc>
          <w:tcPr>
            <w:tcW w:w="1843" w:type="dxa"/>
            <w:vAlign w:val="center"/>
          </w:tcPr>
          <w:p w14:paraId="32F955ED" w14:textId="77777777" w:rsidR="001B1607" w:rsidRPr="001B1607" w:rsidRDefault="001B1607" w:rsidP="001B1607">
            <w:pPr>
              <w:spacing w:after="0" w:line="240" w:lineRule="auto"/>
              <w:jc w:val="center"/>
              <w:rPr>
                <w:rFonts w:cstheme="minorHAnsi"/>
                <w:i/>
              </w:rPr>
            </w:pPr>
            <w:r w:rsidRPr="001B1607">
              <w:rPr>
                <w:rFonts w:cstheme="minorHAnsi"/>
                <w:i/>
              </w:rPr>
              <w:t>5</w:t>
            </w:r>
          </w:p>
        </w:tc>
        <w:tc>
          <w:tcPr>
            <w:tcW w:w="1842" w:type="dxa"/>
          </w:tcPr>
          <w:p w14:paraId="22624323" w14:textId="77777777" w:rsidR="001B1607" w:rsidRPr="001B1607" w:rsidRDefault="001B1607" w:rsidP="001B1607">
            <w:pPr>
              <w:spacing w:after="0" w:line="240" w:lineRule="auto"/>
              <w:jc w:val="center"/>
              <w:rPr>
                <w:rFonts w:cstheme="minorHAnsi"/>
                <w:i/>
              </w:rPr>
            </w:pPr>
            <w:r w:rsidRPr="001B1607">
              <w:rPr>
                <w:rFonts w:cstheme="minorHAnsi"/>
                <w:i/>
              </w:rPr>
              <w:t>6 (4x5)</w:t>
            </w:r>
          </w:p>
        </w:tc>
      </w:tr>
      <w:tr w:rsidR="001B1607" w:rsidRPr="001B1607" w14:paraId="1BC581A5" w14:textId="77777777" w:rsidTr="00FF21BA">
        <w:trPr>
          <w:trHeight w:val="340"/>
        </w:trPr>
        <w:tc>
          <w:tcPr>
            <w:tcW w:w="9639" w:type="dxa"/>
            <w:gridSpan w:val="6"/>
            <w:vAlign w:val="center"/>
          </w:tcPr>
          <w:p w14:paraId="21E65131" w14:textId="77777777" w:rsidR="001B1607" w:rsidRPr="001B1607" w:rsidRDefault="001B1607" w:rsidP="001B1607">
            <w:pPr>
              <w:spacing w:after="0" w:line="240" w:lineRule="auto"/>
              <w:jc w:val="center"/>
              <w:rPr>
                <w:rFonts w:cstheme="minorHAnsi"/>
                <w:b/>
                <w:bCs/>
              </w:rPr>
            </w:pPr>
            <w:r w:rsidRPr="001B1607">
              <w:rPr>
                <w:rFonts w:cstheme="minorHAnsi"/>
                <w:b/>
                <w:bCs/>
              </w:rPr>
              <w:t>Pastoviai teikiamos paslaugos – tualetų priežiūra</w:t>
            </w:r>
          </w:p>
        </w:tc>
      </w:tr>
      <w:tr w:rsidR="001B1607" w:rsidRPr="001B1607" w14:paraId="2EEC91DE" w14:textId="77777777" w:rsidTr="00FF21BA">
        <w:trPr>
          <w:trHeight w:val="1288"/>
        </w:trPr>
        <w:tc>
          <w:tcPr>
            <w:tcW w:w="592" w:type="dxa"/>
            <w:vAlign w:val="center"/>
          </w:tcPr>
          <w:p w14:paraId="030B5D4E" w14:textId="77777777" w:rsidR="001B1607" w:rsidRPr="001B1607" w:rsidRDefault="001B1607" w:rsidP="001B1607">
            <w:pPr>
              <w:pStyle w:val="Sraopastraipa"/>
              <w:numPr>
                <w:ilvl w:val="0"/>
                <w:numId w:val="24"/>
              </w:numPr>
              <w:spacing w:after="0" w:line="240" w:lineRule="auto"/>
              <w:ind w:left="360"/>
              <w:jc w:val="center"/>
              <w:rPr>
                <w:rFonts w:cstheme="minorHAnsi"/>
                <w:bCs/>
                <w:sz w:val="21"/>
                <w:szCs w:val="21"/>
              </w:rPr>
            </w:pPr>
          </w:p>
        </w:tc>
        <w:tc>
          <w:tcPr>
            <w:tcW w:w="3519" w:type="dxa"/>
            <w:shd w:val="clear" w:color="000000" w:fill="FFFFFF"/>
            <w:vAlign w:val="center"/>
          </w:tcPr>
          <w:p w14:paraId="66071BF3" w14:textId="77777777" w:rsidR="001B1607" w:rsidRPr="001B1607" w:rsidRDefault="001B1607" w:rsidP="001B1607">
            <w:pPr>
              <w:spacing w:after="0" w:line="240" w:lineRule="auto"/>
              <w:rPr>
                <w:rFonts w:cstheme="minorHAnsi"/>
                <w:color w:val="000000"/>
              </w:rPr>
            </w:pPr>
            <w:r w:rsidRPr="001B1607">
              <w:rPr>
                <w:rFonts w:cstheme="minorHAnsi"/>
              </w:rPr>
              <w:t>Du automatiniai viešieji kanalizuoti tualetai Laisvės ir Gedimino gatvėse</w:t>
            </w:r>
          </w:p>
        </w:tc>
        <w:tc>
          <w:tcPr>
            <w:tcW w:w="851" w:type="dxa"/>
            <w:shd w:val="clear" w:color="000000" w:fill="FFFFFF"/>
            <w:vAlign w:val="center"/>
          </w:tcPr>
          <w:p w14:paraId="39C83656"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mėn.</w:t>
            </w:r>
          </w:p>
        </w:tc>
        <w:tc>
          <w:tcPr>
            <w:tcW w:w="992" w:type="dxa"/>
            <w:shd w:val="clear" w:color="000000" w:fill="FFFFFF"/>
            <w:vAlign w:val="center"/>
          </w:tcPr>
          <w:p w14:paraId="50D951CA" w14:textId="77777777" w:rsidR="001B1607" w:rsidRPr="001B1607" w:rsidRDefault="001B1607" w:rsidP="001B1607">
            <w:pPr>
              <w:spacing w:after="0" w:line="240" w:lineRule="auto"/>
              <w:jc w:val="center"/>
              <w:rPr>
                <w:rFonts w:cstheme="minorHAnsi"/>
              </w:rPr>
            </w:pPr>
            <w:r w:rsidRPr="001B1607">
              <w:rPr>
                <w:rFonts w:cstheme="minorHAnsi"/>
              </w:rPr>
              <w:t>24</w:t>
            </w:r>
          </w:p>
        </w:tc>
        <w:tc>
          <w:tcPr>
            <w:tcW w:w="1843" w:type="dxa"/>
            <w:shd w:val="clear" w:color="000000" w:fill="FFFFFF"/>
            <w:vAlign w:val="center"/>
          </w:tcPr>
          <w:p w14:paraId="3C239656" w14:textId="77777777" w:rsidR="001B1607" w:rsidRPr="001B1607" w:rsidRDefault="001B1607" w:rsidP="001B1607">
            <w:pPr>
              <w:spacing w:after="0" w:line="240" w:lineRule="auto"/>
              <w:jc w:val="center"/>
              <w:rPr>
                <w:rFonts w:cstheme="minorHAnsi"/>
              </w:rPr>
            </w:pPr>
          </w:p>
        </w:tc>
        <w:tc>
          <w:tcPr>
            <w:tcW w:w="1842" w:type="dxa"/>
            <w:shd w:val="clear" w:color="000000" w:fill="FFFFFF"/>
            <w:vAlign w:val="center"/>
          </w:tcPr>
          <w:p w14:paraId="3C4B46EC" w14:textId="77777777" w:rsidR="001B1607" w:rsidRPr="001B1607" w:rsidRDefault="001B1607" w:rsidP="001B1607">
            <w:pPr>
              <w:spacing w:after="0" w:line="240" w:lineRule="auto"/>
              <w:jc w:val="center"/>
              <w:rPr>
                <w:rFonts w:cstheme="minorHAnsi"/>
              </w:rPr>
            </w:pPr>
          </w:p>
        </w:tc>
      </w:tr>
      <w:tr w:rsidR="001B1607" w:rsidRPr="001B1607" w14:paraId="110FF6E9" w14:textId="77777777" w:rsidTr="00FF21BA">
        <w:trPr>
          <w:trHeight w:val="1413"/>
        </w:trPr>
        <w:tc>
          <w:tcPr>
            <w:tcW w:w="592" w:type="dxa"/>
            <w:vAlign w:val="center"/>
          </w:tcPr>
          <w:p w14:paraId="44A4CC16" w14:textId="77777777" w:rsidR="001B1607" w:rsidRPr="001B1607" w:rsidRDefault="001B1607" w:rsidP="001B1607">
            <w:pPr>
              <w:pStyle w:val="Sraopastraipa"/>
              <w:numPr>
                <w:ilvl w:val="0"/>
                <w:numId w:val="24"/>
              </w:numPr>
              <w:spacing w:after="0" w:line="240" w:lineRule="auto"/>
              <w:ind w:left="360"/>
              <w:jc w:val="center"/>
              <w:rPr>
                <w:rFonts w:cstheme="minorHAnsi"/>
                <w:bCs/>
                <w:sz w:val="21"/>
                <w:szCs w:val="21"/>
              </w:rPr>
            </w:pPr>
          </w:p>
        </w:tc>
        <w:tc>
          <w:tcPr>
            <w:tcW w:w="3519" w:type="dxa"/>
            <w:shd w:val="clear" w:color="000000" w:fill="FFFFFF"/>
            <w:vAlign w:val="center"/>
          </w:tcPr>
          <w:p w14:paraId="01364B0D" w14:textId="77777777" w:rsidR="001B1607" w:rsidRPr="001B1607" w:rsidRDefault="001B1607" w:rsidP="001B1607">
            <w:pPr>
              <w:spacing w:after="0" w:line="240" w:lineRule="auto"/>
              <w:rPr>
                <w:rFonts w:cstheme="minorHAnsi"/>
              </w:rPr>
            </w:pPr>
            <w:r w:rsidRPr="001B1607">
              <w:rPr>
                <w:rFonts w:cstheme="minorHAnsi"/>
              </w:rPr>
              <w:t>Trys viešieji kanalizuoti tualetai Senamiesčio parke, Melioratorių parkelyje ir Ventos upės slėnio prie Mažeikių miesto kapinių</w:t>
            </w:r>
          </w:p>
        </w:tc>
        <w:tc>
          <w:tcPr>
            <w:tcW w:w="851" w:type="dxa"/>
            <w:shd w:val="clear" w:color="000000" w:fill="FFFFFF"/>
            <w:vAlign w:val="center"/>
          </w:tcPr>
          <w:p w14:paraId="1AE9EA25"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mėn.</w:t>
            </w:r>
          </w:p>
        </w:tc>
        <w:tc>
          <w:tcPr>
            <w:tcW w:w="992" w:type="dxa"/>
            <w:shd w:val="clear" w:color="000000" w:fill="FFFFFF"/>
            <w:vAlign w:val="center"/>
          </w:tcPr>
          <w:p w14:paraId="1AC85EAB" w14:textId="77777777" w:rsidR="001B1607" w:rsidRPr="001B1607" w:rsidRDefault="001B1607" w:rsidP="001B1607">
            <w:pPr>
              <w:spacing w:after="0" w:line="240" w:lineRule="auto"/>
              <w:jc w:val="center"/>
              <w:rPr>
                <w:rFonts w:cstheme="minorHAnsi"/>
              </w:rPr>
            </w:pPr>
            <w:r w:rsidRPr="001B1607">
              <w:rPr>
                <w:rFonts w:cstheme="minorHAnsi"/>
              </w:rPr>
              <w:t>14</w:t>
            </w:r>
          </w:p>
        </w:tc>
        <w:tc>
          <w:tcPr>
            <w:tcW w:w="1843" w:type="dxa"/>
            <w:shd w:val="clear" w:color="000000" w:fill="FFFFFF"/>
            <w:vAlign w:val="center"/>
          </w:tcPr>
          <w:p w14:paraId="13E48134" w14:textId="77777777" w:rsidR="001B1607" w:rsidRPr="001B1607" w:rsidRDefault="001B1607" w:rsidP="001B1607">
            <w:pPr>
              <w:spacing w:after="0" w:line="240" w:lineRule="auto"/>
              <w:jc w:val="center"/>
              <w:rPr>
                <w:rFonts w:cstheme="minorHAnsi"/>
              </w:rPr>
            </w:pPr>
          </w:p>
        </w:tc>
        <w:tc>
          <w:tcPr>
            <w:tcW w:w="1842" w:type="dxa"/>
            <w:shd w:val="clear" w:color="000000" w:fill="FFFFFF"/>
            <w:vAlign w:val="center"/>
          </w:tcPr>
          <w:p w14:paraId="403D7721" w14:textId="77777777" w:rsidR="001B1607" w:rsidRPr="001B1607" w:rsidRDefault="001B1607" w:rsidP="001B1607">
            <w:pPr>
              <w:spacing w:after="0" w:line="240" w:lineRule="auto"/>
              <w:jc w:val="center"/>
              <w:rPr>
                <w:rFonts w:cstheme="minorHAnsi"/>
              </w:rPr>
            </w:pPr>
          </w:p>
        </w:tc>
      </w:tr>
      <w:tr w:rsidR="001B1607" w:rsidRPr="001B1607" w14:paraId="7BD99F98" w14:textId="77777777" w:rsidTr="00FF21BA">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3"/>
        </w:trPr>
        <w:tc>
          <w:tcPr>
            <w:tcW w:w="7797" w:type="dxa"/>
            <w:gridSpan w:val="5"/>
            <w:tcBorders>
              <w:left w:val="single" w:sz="4" w:space="0" w:color="auto"/>
              <w:right w:val="single" w:sz="4" w:space="0" w:color="auto"/>
            </w:tcBorders>
          </w:tcPr>
          <w:p w14:paraId="2C7FF035" w14:textId="77777777" w:rsidR="001B1607" w:rsidRPr="001B1607" w:rsidRDefault="001B1607" w:rsidP="001B1607">
            <w:pPr>
              <w:spacing w:after="0" w:line="240" w:lineRule="auto"/>
              <w:jc w:val="right"/>
              <w:rPr>
                <w:rFonts w:cstheme="minorHAnsi"/>
                <w:bCs/>
              </w:rPr>
            </w:pPr>
            <w:r w:rsidRPr="001B1607">
              <w:rPr>
                <w:rFonts w:cstheme="minorHAnsi"/>
                <w:bCs/>
              </w:rPr>
              <w:t>Iš viso:</w:t>
            </w:r>
          </w:p>
        </w:tc>
        <w:tc>
          <w:tcPr>
            <w:tcW w:w="1842" w:type="dxa"/>
            <w:tcBorders>
              <w:left w:val="single" w:sz="4" w:space="0" w:color="auto"/>
              <w:right w:val="single" w:sz="4" w:space="0" w:color="auto"/>
            </w:tcBorders>
          </w:tcPr>
          <w:p w14:paraId="432EF77F" w14:textId="77777777" w:rsidR="001B1607" w:rsidRPr="001B1607" w:rsidRDefault="001B1607" w:rsidP="001B1607">
            <w:pPr>
              <w:spacing w:after="0" w:line="240" w:lineRule="auto"/>
              <w:rPr>
                <w:rFonts w:cstheme="minorHAnsi"/>
                <w:b/>
              </w:rPr>
            </w:pPr>
          </w:p>
        </w:tc>
      </w:tr>
      <w:tr w:rsidR="001B1607" w:rsidRPr="001B1607" w14:paraId="51907373" w14:textId="77777777" w:rsidTr="00FF21BA">
        <w:tblPrEx>
          <w:tblLook w:val="0000" w:firstRow="0" w:lastRow="0" w:firstColumn="0" w:lastColumn="0" w:noHBand="0" w:noVBand="0"/>
        </w:tblPrEx>
        <w:trPr>
          <w:trHeight w:val="333"/>
        </w:trPr>
        <w:tc>
          <w:tcPr>
            <w:tcW w:w="7797" w:type="dxa"/>
            <w:gridSpan w:val="5"/>
          </w:tcPr>
          <w:p w14:paraId="66CC8FF7" w14:textId="77777777" w:rsidR="001B1607" w:rsidRPr="001B1607" w:rsidRDefault="001B1607" w:rsidP="001B1607">
            <w:pPr>
              <w:spacing w:after="0" w:line="240" w:lineRule="auto"/>
              <w:jc w:val="right"/>
              <w:rPr>
                <w:rFonts w:cstheme="minorHAnsi"/>
                <w:bCs/>
              </w:rPr>
            </w:pPr>
            <w:r w:rsidRPr="001B1607">
              <w:rPr>
                <w:rFonts w:cstheme="minorHAnsi"/>
                <w:bCs/>
              </w:rPr>
              <w:t>PVM</w:t>
            </w:r>
          </w:p>
        </w:tc>
        <w:tc>
          <w:tcPr>
            <w:tcW w:w="1842" w:type="dxa"/>
          </w:tcPr>
          <w:p w14:paraId="50BBD969" w14:textId="77777777" w:rsidR="001B1607" w:rsidRPr="001B1607" w:rsidRDefault="001B1607" w:rsidP="001B1607">
            <w:pPr>
              <w:spacing w:after="0" w:line="240" w:lineRule="auto"/>
              <w:rPr>
                <w:rFonts w:cstheme="minorHAnsi"/>
                <w:b/>
              </w:rPr>
            </w:pPr>
          </w:p>
        </w:tc>
      </w:tr>
      <w:tr w:rsidR="001B1607" w:rsidRPr="001B1607" w14:paraId="33F79970" w14:textId="77777777" w:rsidTr="00FF21BA">
        <w:tblPrEx>
          <w:tblLook w:val="0000" w:firstRow="0" w:lastRow="0" w:firstColumn="0" w:lastColumn="0" w:noHBand="0" w:noVBand="0"/>
        </w:tblPrEx>
        <w:trPr>
          <w:trHeight w:val="333"/>
        </w:trPr>
        <w:tc>
          <w:tcPr>
            <w:tcW w:w="7797" w:type="dxa"/>
            <w:gridSpan w:val="5"/>
          </w:tcPr>
          <w:p w14:paraId="2DA9E89B" w14:textId="77777777" w:rsidR="001B1607" w:rsidRPr="001B1607" w:rsidRDefault="001B1607" w:rsidP="001B1607">
            <w:pPr>
              <w:spacing w:after="0" w:line="240" w:lineRule="auto"/>
              <w:jc w:val="right"/>
              <w:rPr>
                <w:rFonts w:cstheme="minorHAnsi"/>
                <w:bCs/>
              </w:rPr>
            </w:pPr>
            <w:r w:rsidRPr="001B1607">
              <w:rPr>
                <w:rFonts w:cstheme="minorHAnsi"/>
                <w:bCs/>
              </w:rPr>
              <w:t>Iš viso su PVM:</w:t>
            </w:r>
          </w:p>
        </w:tc>
        <w:tc>
          <w:tcPr>
            <w:tcW w:w="1842" w:type="dxa"/>
          </w:tcPr>
          <w:p w14:paraId="6A4D5660" w14:textId="77777777" w:rsidR="001B1607" w:rsidRPr="001B1607" w:rsidRDefault="001B1607" w:rsidP="001B1607">
            <w:pPr>
              <w:spacing w:after="0" w:line="240" w:lineRule="auto"/>
              <w:rPr>
                <w:rFonts w:cstheme="minorHAnsi"/>
                <w:b/>
              </w:rPr>
            </w:pPr>
          </w:p>
        </w:tc>
      </w:tr>
    </w:tbl>
    <w:p w14:paraId="3CC61B21" w14:textId="77777777" w:rsidR="001B1607" w:rsidRPr="001B1607" w:rsidRDefault="001B1607" w:rsidP="001B1607">
      <w:pPr>
        <w:spacing w:after="0" w:line="240" w:lineRule="auto"/>
        <w:rPr>
          <w:rFonts w:cstheme="minorHAnsi"/>
          <w:b/>
          <w:bCs/>
          <w:color w:val="000000"/>
        </w:rPr>
      </w:pPr>
    </w:p>
    <w:p w14:paraId="170B98BB" w14:textId="77777777" w:rsidR="001B1607" w:rsidRPr="001B1607" w:rsidRDefault="001B1607" w:rsidP="001B1607">
      <w:pPr>
        <w:spacing w:after="0" w:line="240" w:lineRule="auto"/>
        <w:rPr>
          <w:rFonts w:cstheme="minorHAnsi"/>
          <w:color w:val="000000"/>
        </w:rPr>
      </w:pPr>
      <w:r w:rsidRPr="001B1607">
        <w:rPr>
          <w:rFonts w:cstheme="minorHAnsi"/>
          <w:color w:val="000000"/>
        </w:rPr>
        <w:t>Lentelė Nr.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803"/>
        <w:gridCol w:w="850"/>
        <w:gridCol w:w="1559"/>
        <w:gridCol w:w="1418"/>
        <w:gridCol w:w="1417"/>
      </w:tblGrid>
      <w:tr w:rsidR="001B1607" w:rsidRPr="001B1607" w14:paraId="7AF462F2" w14:textId="77777777" w:rsidTr="00FF21BA">
        <w:trPr>
          <w:trHeight w:val="1281"/>
        </w:trPr>
        <w:tc>
          <w:tcPr>
            <w:tcW w:w="592" w:type="dxa"/>
            <w:vAlign w:val="center"/>
            <w:hideMark/>
          </w:tcPr>
          <w:p w14:paraId="32EF0C4F" w14:textId="77777777" w:rsidR="001B1607" w:rsidRPr="001B1607" w:rsidRDefault="001B1607" w:rsidP="001B1607">
            <w:pPr>
              <w:spacing w:after="0" w:line="240" w:lineRule="auto"/>
              <w:jc w:val="center"/>
              <w:rPr>
                <w:rFonts w:cstheme="minorHAnsi"/>
                <w:b/>
                <w:bCs/>
              </w:rPr>
            </w:pPr>
            <w:r w:rsidRPr="001B1607">
              <w:rPr>
                <w:rFonts w:cstheme="minorHAnsi"/>
                <w:b/>
                <w:bCs/>
              </w:rPr>
              <w:t xml:space="preserve">Eil. Nr. </w:t>
            </w:r>
          </w:p>
        </w:tc>
        <w:tc>
          <w:tcPr>
            <w:tcW w:w="3803" w:type="dxa"/>
            <w:vAlign w:val="center"/>
            <w:hideMark/>
          </w:tcPr>
          <w:p w14:paraId="17B80C64" w14:textId="77777777" w:rsidR="001B1607" w:rsidRPr="001B1607" w:rsidRDefault="001B1607" w:rsidP="001B1607">
            <w:pPr>
              <w:spacing w:after="0" w:line="240" w:lineRule="auto"/>
              <w:jc w:val="center"/>
              <w:rPr>
                <w:rFonts w:cstheme="minorHAnsi"/>
                <w:b/>
                <w:bCs/>
                <w:lang w:val="en-US"/>
              </w:rPr>
            </w:pPr>
            <w:r w:rsidRPr="001B1607">
              <w:rPr>
                <w:rFonts w:cstheme="minorHAnsi"/>
                <w:b/>
                <w:bCs/>
              </w:rPr>
              <w:t>Paslaugų pavadinimas</w:t>
            </w:r>
          </w:p>
        </w:tc>
        <w:tc>
          <w:tcPr>
            <w:tcW w:w="850" w:type="dxa"/>
            <w:vAlign w:val="center"/>
          </w:tcPr>
          <w:p w14:paraId="0AC01C11" w14:textId="77777777" w:rsidR="001B1607" w:rsidRPr="001B1607" w:rsidRDefault="001B1607" w:rsidP="001B1607">
            <w:pPr>
              <w:spacing w:after="0" w:line="240" w:lineRule="auto"/>
              <w:jc w:val="center"/>
              <w:rPr>
                <w:rFonts w:cstheme="minorHAnsi"/>
                <w:b/>
              </w:rPr>
            </w:pPr>
            <w:r w:rsidRPr="001B1607">
              <w:rPr>
                <w:rFonts w:cstheme="minorHAnsi"/>
                <w:b/>
              </w:rPr>
              <w:t>Mato vnt.</w:t>
            </w:r>
          </w:p>
        </w:tc>
        <w:tc>
          <w:tcPr>
            <w:tcW w:w="1559" w:type="dxa"/>
            <w:vAlign w:val="center"/>
          </w:tcPr>
          <w:p w14:paraId="07017373" w14:textId="1E796B5B" w:rsidR="001B1607" w:rsidRPr="001B1607" w:rsidRDefault="001B1607" w:rsidP="001B1607">
            <w:pPr>
              <w:spacing w:after="0" w:line="240" w:lineRule="auto"/>
              <w:jc w:val="center"/>
              <w:rPr>
                <w:rFonts w:cstheme="minorHAnsi"/>
                <w:b/>
              </w:rPr>
            </w:pPr>
            <w:r w:rsidRPr="001B1607">
              <w:rPr>
                <w:rFonts w:cstheme="minorHAnsi"/>
                <w:b/>
              </w:rPr>
              <w:t>Preliminarus kiekis</w:t>
            </w:r>
            <w:r w:rsidR="004A1994">
              <w:rPr>
                <w:rFonts w:cstheme="minorHAnsi"/>
                <w:b/>
              </w:rPr>
              <w:t>*</w:t>
            </w:r>
          </w:p>
        </w:tc>
        <w:tc>
          <w:tcPr>
            <w:tcW w:w="1418" w:type="dxa"/>
            <w:vAlign w:val="center"/>
          </w:tcPr>
          <w:p w14:paraId="5DB6A9E3" w14:textId="77777777" w:rsidR="001B1607" w:rsidRPr="001B1607" w:rsidRDefault="001B1607" w:rsidP="001B1607">
            <w:pPr>
              <w:spacing w:after="0" w:line="240" w:lineRule="auto"/>
              <w:jc w:val="center"/>
              <w:rPr>
                <w:rFonts w:cstheme="minorHAnsi"/>
                <w:b/>
              </w:rPr>
            </w:pPr>
            <w:r w:rsidRPr="001B1607">
              <w:rPr>
                <w:rFonts w:cstheme="minorHAnsi"/>
                <w:b/>
              </w:rPr>
              <w:t>Mato vnt. įkainis, Eur be PVM</w:t>
            </w:r>
          </w:p>
        </w:tc>
        <w:tc>
          <w:tcPr>
            <w:tcW w:w="1417" w:type="dxa"/>
            <w:vAlign w:val="center"/>
          </w:tcPr>
          <w:p w14:paraId="43A062A0" w14:textId="77777777" w:rsidR="001B1607" w:rsidRPr="001B1607" w:rsidRDefault="001B1607" w:rsidP="001B1607">
            <w:pPr>
              <w:spacing w:after="0" w:line="240" w:lineRule="auto"/>
              <w:jc w:val="center"/>
              <w:rPr>
                <w:rFonts w:cstheme="minorHAnsi"/>
                <w:b/>
              </w:rPr>
            </w:pPr>
            <w:r w:rsidRPr="001B1607">
              <w:rPr>
                <w:rFonts w:cstheme="minorHAnsi"/>
                <w:b/>
              </w:rPr>
              <w:t>Viso kiekio kaina, Eur be PVM</w:t>
            </w:r>
          </w:p>
        </w:tc>
      </w:tr>
      <w:tr w:rsidR="001B1607" w:rsidRPr="001B1607" w14:paraId="16D262E1" w14:textId="77777777" w:rsidTr="00FF21BA">
        <w:trPr>
          <w:trHeight w:val="307"/>
        </w:trPr>
        <w:tc>
          <w:tcPr>
            <w:tcW w:w="592" w:type="dxa"/>
            <w:vAlign w:val="center"/>
          </w:tcPr>
          <w:p w14:paraId="0C84E16B" w14:textId="77777777" w:rsidR="001B1607" w:rsidRPr="001B1607" w:rsidRDefault="001B1607" w:rsidP="001B1607">
            <w:pPr>
              <w:spacing w:after="0" w:line="240" w:lineRule="auto"/>
              <w:jc w:val="center"/>
              <w:rPr>
                <w:rFonts w:cstheme="minorHAnsi"/>
                <w:bCs/>
                <w:i/>
              </w:rPr>
            </w:pPr>
            <w:r w:rsidRPr="001B1607">
              <w:rPr>
                <w:rFonts w:cstheme="minorHAnsi"/>
                <w:bCs/>
                <w:i/>
              </w:rPr>
              <w:t>1</w:t>
            </w:r>
          </w:p>
        </w:tc>
        <w:tc>
          <w:tcPr>
            <w:tcW w:w="3803" w:type="dxa"/>
            <w:vAlign w:val="center"/>
          </w:tcPr>
          <w:p w14:paraId="60C870F4" w14:textId="77777777" w:rsidR="001B1607" w:rsidRPr="001B1607" w:rsidRDefault="001B1607" w:rsidP="001B1607">
            <w:pPr>
              <w:spacing w:after="0" w:line="240" w:lineRule="auto"/>
              <w:jc w:val="center"/>
              <w:rPr>
                <w:rFonts w:cstheme="minorHAnsi"/>
                <w:bCs/>
                <w:i/>
              </w:rPr>
            </w:pPr>
            <w:r w:rsidRPr="001B1607">
              <w:rPr>
                <w:rFonts w:cstheme="minorHAnsi"/>
                <w:bCs/>
                <w:i/>
              </w:rPr>
              <w:t>2</w:t>
            </w:r>
          </w:p>
        </w:tc>
        <w:tc>
          <w:tcPr>
            <w:tcW w:w="850" w:type="dxa"/>
            <w:vAlign w:val="center"/>
          </w:tcPr>
          <w:p w14:paraId="04A22B7E" w14:textId="77777777" w:rsidR="001B1607" w:rsidRPr="001B1607" w:rsidRDefault="001B1607" w:rsidP="001B1607">
            <w:pPr>
              <w:spacing w:after="0" w:line="240" w:lineRule="auto"/>
              <w:jc w:val="center"/>
              <w:rPr>
                <w:rFonts w:cstheme="minorHAnsi"/>
                <w:i/>
              </w:rPr>
            </w:pPr>
            <w:r w:rsidRPr="001B1607">
              <w:rPr>
                <w:rFonts w:cstheme="minorHAnsi"/>
                <w:i/>
              </w:rPr>
              <w:t>3</w:t>
            </w:r>
          </w:p>
        </w:tc>
        <w:tc>
          <w:tcPr>
            <w:tcW w:w="1559" w:type="dxa"/>
            <w:vAlign w:val="center"/>
          </w:tcPr>
          <w:p w14:paraId="5C6B34FF" w14:textId="77777777" w:rsidR="001B1607" w:rsidRPr="001B1607" w:rsidRDefault="001B1607" w:rsidP="001B1607">
            <w:pPr>
              <w:spacing w:after="0" w:line="240" w:lineRule="auto"/>
              <w:jc w:val="center"/>
              <w:rPr>
                <w:rFonts w:cstheme="minorHAnsi"/>
                <w:i/>
              </w:rPr>
            </w:pPr>
            <w:r w:rsidRPr="001B1607">
              <w:rPr>
                <w:rFonts w:cstheme="minorHAnsi"/>
                <w:i/>
              </w:rPr>
              <w:t>4</w:t>
            </w:r>
          </w:p>
        </w:tc>
        <w:tc>
          <w:tcPr>
            <w:tcW w:w="1418" w:type="dxa"/>
            <w:vAlign w:val="center"/>
          </w:tcPr>
          <w:p w14:paraId="17DD0BA2" w14:textId="77777777" w:rsidR="001B1607" w:rsidRPr="001B1607" w:rsidRDefault="001B1607" w:rsidP="001B1607">
            <w:pPr>
              <w:spacing w:after="0" w:line="240" w:lineRule="auto"/>
              <w:jc w:val="center"/>
              <w:rPr>
                <w:rFonts w:cstheme="minorHAnsi"/>
                <w:i/>
              </w:rPr>
            </w:pPr>
            <w:r w:rsidRPr="001B1607">
              <w:rPr>
                <w:rFonts w:cstheme="minorHAnsi"/>
                <w:i/>
              </w:rPr>
              <w:t>5</w:t>
            </w:r>
          </w:p>
        </w:tc>
        <w:tc>
          <w:tcPr>
            <w:tcW w:w="1417" w:type="dxa"/>
          </w:tcPr>
          <w:p w14:paraId="1613F609" w14:textId="77777777" w:rsidR="001B1607" w:rsidRPr="001B1607" w:rsidRDefault="001B1607" w:rsidP="001B1607">
            <w:pPr>
              <w:spacing w:after="0" w:line="240" w:lineRule="auto"/>
              <w:jc w:val="center"/>
              <w:rPr>
                <w:rFonts w:cstheme="minorHAnsi"/>
                <w:i/>
              </w:rPr>
            </w:pPr>
            <w:r w:rsidRPr="001B1607">
              <w:rPr>
                <w:rFonts w:cstheme="minorHAnsi"/>
                <w:i/>
              </w:rPr>
              <w:t>6 (4x5)</w:t>
            </w:r>
          </w:p>
        </w:tc>
      </w:tr>
      <w:tr w:rsidR="001B1607" w:rsidRPr="001B1607" w14:paraId="3E78F152" w14:textId="77777777" w:rsidTr="00FF21BA">
        <w:trPr>
          <w:trHeight w:val="340"/>
        </w:trPr>
        <w:tc>
          <w:tcPr>
            <w:tcW w:w="9639" w:type="dxa"/>
            <w:gridSpan w:val="6"/>
            <w:vAlign w:val="center"/>
          </w:tcPr>
          <w:p w14:paraId="202820A4" w14:textId="463752FF" w:rsidR="001B1607" w:rsidRPr="001B1607" w:rsidRDefault="001B1607" w:rsidP="001B1607">
            <w:pPr>
              <w:spacing w:after="0" w:line="240" w:lineRule="auto"/>
              <w:jc w:val="center"/>
              <w:rPr>
                <w:rFonts w:cstheme="minorHAnsi"/>
                <w:b/>
                <w:bCs/>
              </w:rPr>
            </w:pPr>
            <w:r w:rsidRPr="001B1607">
              <w:rPr>
                <w:rFonts w:cstheme="minorHAnsi"/>
                <w:b/>
                <w:bCs/>
              </w:rPr>
              <w:t>Pagal užsakymą teikiamos paslaugos – tualetų remontas</w:t>
            </w:r>
            <w:r w:rsidR="004A1994">
              <w:rPr>
                <w:rFonts w:cstheme="minorHAnsi"/>
                <w:b/>
                <w:bCs/>
              </w:rPr>
              <w:t>**</w:t>
            </w:r>
          </w:p>
        </w:tc>
      </w:tr>
      <w:tr w:rsidR="001B1607" w:rsidRPr="001B1607" w14:paraId="398BFE05" w14:textId="77777777" w:rsidTr="00FF21BA">
        <w:trPr>
          <w:trHeight w:val="462"/>
        </w:trPr>
        <w:tc>
          <w:tcPr>
            <w:tcW w:w="592" w:type="dxa"/>
            <w:vAlign w:val="center"/>
          </w:tcPr>
          <w:p w14:paraId="40CEA40A"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5277F7E3" w14:textId="77777777" w:rsidR="001B1607" w:rsidRPr="001B1607" w:rsidRDefault="001B1607" w:rsidP="001B1607">
            <w:pPr>
              <w:spacing w:after="0" w:line="240" w:lineRule="auto"/>
              <w:rPr>
                <w:rFonts w:cstheme="minorHAnsi"/>
                <w:color w:val="000000"/>
              </w:rPr>
            </w:pPr>
            <w:r w:rsidRPr="001B1607">
              <w:rPr>
                <w:rFonts w:cstheme="minorHAnsi"/>
                <w:color w:val="000000"/>
              </w:rPr>
              <w:t xml:space="preserve">Nerūdijančio plieno antivandalinio klozeto pakeitimas </w:t>
            </w:r>
            <w:r w:rsidRPr="001B1607">
              <w:rPr>
                <w:rFonts w:cstheme="minorHAnsi"/>
              </w:rPr>
              <w:t>(įskaitant klozetą)</w:t>
            </w:r>
          </w:p>
        </w:tc>
        <w:tc>
          <w:tcPr>
            <w:tcW w:w="850" w:type="dxa"/>
            <w:shd w:val="clear" w:color="000000" w:fill="FFFFFF"/>
            <w:vAlign w:val="center"/>
          </w:tcPr>
          <w:p w14:paraId="5F6D9AA7"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0AD2D4AF" w14:textId="77777777" w:rsidR="001B1607" w:rsidRPr="001B1607" w:rsidRDefault="001B1607" w:rsidP="001B1607">
            <w:pPr>
              <w:spacing w:after="0" w:line="240" w:lineRule="auto"/>
              <w:jc w:val="center"/>
              <w:rPr>
                <w:rFonts w:cstheme="minorHAnsi"/>
              </w:rPr>
            </w:pPr>
            <w:r w:rsidRPr="001B1607">
              <w:rPr>
                <w:rFonts w:cstheme="minorHAnsi"/>
              </w:rPr>
              <w:t>1</w:t>
            </w:r>
          </w:p>
        </w:tc>
        <w:tc>
          <w:tcPr>
            <w:tcW w:w="1418" w:type="dxa"/>
            <w:shd w:val="clear" w:color="000000" w:fill="FFFFFF"/>
            <w:vAlign w:val="center"/>
          </w:tcPr>
          <w:p w14:paraId="5535F326"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11BDCDC7" w14:textId="77777777" w:rsidR="001B1607" w:rsidRPr="001B1607" w:rsidRDefault="001B1607" w:rsidP="001B1607">
            <w:pPr>
              <w:spacing w:after="0" w:line="240" w:lineRule="auto"/>
              <w:jc w:val="center"/>
              <w:rPr>
                <w:rFonts w:cstheme="minorHAnsi"/>
              </w:rPr>
            </w:pPr>
          </w:p>
        </w:tc>
      </w:tr>
      <w:tr w:rsidR="001B1607" w:rsidRPr="001B1607" w14:paraId="3BCD27A2" w14:textId="77777777" w:rsidTr="00FF21BA">
        <w:trPr>
          <w:trHeight w:val="416"/>
        </w:trPr>
        <w:tc>
          <w:tcPr>
            <w:tcW w:w="592" w:type="dxa"/>
            <w:vAlign w:val="center"/>
          </w:tcPr>
          <w:p w14:paraId="4A9CDE88"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7F11E3A4" w14:textId="77777777" w:rsidR="001B1607" w:rsidRPr="001B1607" w:rsidRDefault="001B1607" w:rsidP="001B1607">
            <w:pPr>
              <w:spacing w:after="0" w:line="240" w:lineRule="auto"/>
              <w:rPr>
                <w:rFonts w:cstheme="minorHAnsi"/>
              </w:rPr>
            </w:pPr>
            <w:r w:rsidRPr="001B1607">
              <w:rPr>
                <w:rFonts w:cstheme="minorHAnsi"/>
                <w:color w:val="000000"/>
              </w:rPr>
              <w:t xml:space="preserve">Nerūdijančio plieno antivandalinio praustuvo pakeitimas </w:t>
            </w:r>
            <w:r w:rsidRPr="001B1607">
              <w:rPr>
                <w:rFonts w:cstheme="minorHAnsi"/>
              </w:rPr>
              <w:t>(įskaitant praustuvą)</w:t>
            </w:r>
          </w:p>
        </w:tc>
        <w:tc>
          <w:tcPr>
            <w:tcW w:w="850" w:type="dxa"/>
            <w:shd w:val="clear" w:color="000000" w:fill="FFFFFF"/>
            <w:vAlign w:val="center"/>
          </w:tcPr>
          <w:p w14:paraId="6C56FB6B"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5FF826FD" w14:textId="77777777" w:rsidR="001B1607" w:rsidRPr="001B1607" w:rsidRDefault="001B1607" w:rsidP="001B1607">
            <w:pPr>
              <w:spacing w:after="0" w:line="240" w:lineRule="auto"/>
              <w:jc w:val="center"/>
              <w:rPr>
                <w:rFonts w:cstheme="minorHAnsi"/>
              </w:rPr>
            </w:pPr>
            <w:r w:rsidRPr="001B1607">
              <w:rPr>
                <w:rFonts w:cstheme="minorHAnsi"/>
              </w:rPr>
              <w:t>1</w:t>
            </w:r>
          </w:p>
        </w:tc>
        <w:tc>
          <w:tcPr>
            <w:tcW w:w="1418" w:type="dxa"/>
            <w:shd w:val="clear" w:color="000000" w:fill="FFFFFF"/>
            <w:vAlign w:val="center"/>
          </w:tcPr>
          <w:p w14:paraId="4DFCA023"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6F982B97" w14:textId="77777777" w:rsidR="001B1607" w:rsidRPr="001B1607" w:rsidRDefault="001B1607" w:rsidP="001B1607">
            <w:pPr>
              <w:spacing w:after="0" w:line="240" w:lineRule="auto"/>
              <w:jc w:val="center"/>
              <w:rPr>
                <w:rFonts w:cstheme="minorHAnsi"/>
              </w:rPr>
            </w:pPr>
          </w:p>
        </w:tc>
      </w:tr>
      <w:tr w:rsidR="001B1607" w:rsidRPr="001B1607" w14:paraId="6F75EB0F" w14:textId="77777777" w:rsidTr="00FF21BA">
        <w:trPr>
          <w:trHeight w:val="462"/>
        </w:trPr>
        <w:tc>
          <w:tcPr>
            <w:tcW w:w="592" w:type="dxa"/>
            <w:vAlign w:val="center"/>
          </w:tcPr>
          <w:p w14:paraId="48763B5B"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7ACFF32A" w14:textId="77777777" w:rsidR="001B1607" w:rsidRPr="001B1607" w:rsidRDefault="001B1607" w:rsidP="001B1607">
            <w:pPr>
              <w:spacing w:after="0" w:line="240" w:lineRule="auto"/>
              <w:rPr>
                <w:rFonts w:cstheme="minorHAnsi"/>
              </w:rPr>
            </w:pPr>
            <w:r w:rsidRPr="001B1607">
              <w:rPr>
                <w:rFonts w:cstheme="minorHAnsi"/>
                <w:color w:val="000000"/>
              </w:rPr>
              <w:t xml:space="preserve">Nerūdijančio plieno antivandalinio pisuaro pakeitimas </w:t>
            </w:r>
            <w:r w:rsidRPr="001B1607">
              <w:rPr>
                <w:rFonts w:cstheme="minorHAnsi"/>
              </w:rPr>
              <w:t>(įskaitant pisuarą)</w:t>
            </w:r>
          </w:p>
        </w:tc>
        <w:tc>
          <w:tcPr>
            <w:tcW w:w="850" w:type="dxa"/>
            <w:shd w:val="clear" w:color="000000" w:fill="FFFFFF"/>
            <w:vAlign w:val="center"/>
          </w:tcPr>
          <w:p w14:paraId="16B07BAF"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0B85B1EF" w14:textId="77777777" w:rsidR="001B1607" w:rsidRPr="001B1607" w:rsidRDefault="001B1607" w:rsidP="001B1607">
            <w:pPr>
              <w:spacing w:after="0" w:line="240" w:lineRule="auto"/>
              <w:jc w:val="center"/>
              <w:rPr>
                <w:rFonts w:cstheme="minorHAnsi"/>
              </w:rPr>
            </w:pPr>
            <w:r w:rsidRPr="001B1607">
              <w:rPr>
                <w:rFonts w:cstheme="minorHAnsi"/>
              </w:rPr>
              <w:t>1</w:t>
            </w:r>
          </w:p>
        </w:tc>
        <w:tc>
          <w:tcPr>
            <w:tcW w:w="1418" w:type="dxa"/>
            <w:shd w:val="clear" w:color="000000" w:fill="FFFFFF"/>
            <w:vAlign w:val="center"/>
          </w:tcPr>
          <w:p w14:paraId="2307CAA2"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7CF57427" w14:textId="77777777" w:rsidR="001B1607" w:rsidRPr="001B1607" w:rsidRDefault="001B1607" w:rsidP="001B1607">
            <w:pPr>
              <w:spacing w:after="0" w:line="240" w:lineRule="auto"/>
              <w:jc w:val="center"/>
              <w:rPr>
                <w:rFonts w:cstheme="minorHAnsi"/>
              </w:rPr>
            </w:pPr>
          </w:p>
        </w:tc>
      </w:tr>
      <w:tr w:rsidR="001B1607" w:rsidRPr="001B1607" w14:paraId="5B406BDE" w14:textId="77777777" w:rsidTr="00FF21BA">
        <w:trPr>
          <w:trHeight w:val="462"/>
        </w:trPr>
        <w:tc>
          <w:tcPr>
            <w:tcW w:w="592" w:type="dxa"/>
            <w:vAlign w:val="center"/>
          </w:tcPr>
          <w:p w14:paraId="19C7980F"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192149CC" w14:textId="77777777" w:rsidR="001B1607" w:rsidRPr="001B1607" w:rsidRDefault="001B1607" w:rsidP="001B1607">
            <w:pPr>
              <w:spacing w:after="0" w:line="240" w:lineRule="auto"/>
              <w:rPr>
                <w:rFonts w:cstheme="minorHAnsi"/>
              </w:rPr>
            </w:pPr>
            <w:r w:rsidRPr="001B1607">
              <w:rPr>
                <w:rFonts w:cstheme="minorHAnsi"/>
                <w:color w:val="000000"/>
              </w:rPr>
              <w:t xml:space="preserve">Chromuoto sensorinio maišytuvo praustuvams su vienu vandens srautu  pakeitimas </w:t>
            </w:r>
            <w:r w:rsidRPr="001B1607">
              <w:rPr>
                <w:rFonts w:cstheme="minorHAnsi"/>
              </w:rPr>
              <w:t>(įskaitant maišytuvą)</w:t>
            </w:r>
          </w:p>
        </w:tc>
        <w:tc>
          <w:tcPr>
            <w:tcW w:w="850" w:type="dxa"/>
            <w:shd w:val="clear" w:color="000000" w:fill="FFFFFF"/>
            <w:vAlign w:val="center"/>
          </w:tcPr>
          <w:p w14:paraId="2D18E27D"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2EB5A4E9" w14:textId="77777777" w:rsidR="001B1607" w:rsidRPr="001B1607" w:rsidRDefault="001B1607" w:rsidP="001B1607">
            <w:pPr>
              <w:spacing w:after="0" w:line="240" w:lineRule="auto"/>
              <w:jc w:val="center"/>
              <w:rPr>
                <w:rFonts w:cstheme="minorHAnsi"/>
              </w:rPr>
            </w:pPr>
            <w:r w:rsidRPr="001B1607">
              <w:rPr>
                <w:rFonts w:cstheme="minorHAnsi"/>
              </w:rPr>
              <w:t>1</w:t>
            </w:r>
          </w:p>
        </w:tc>
        <w:tc>
          <w:tcPr>
            <w:tcW w:w="1418" w:type="dxa"/>
            <w:shd w:val="clear" w:color="000000" w:fill="FFFFFF"/>
            <w:vAlign w:val="center"/>
          </w:tcPr>
          <w:p w14:paraId="09844DC6"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33A85137" w14:textId="77777777" w:rsidR="001B1607" w:rsidRPr="001B1607" w:rsidRDefault="001B1607" w:rsidP="001B1607">
            <w:pPr>
              <w:spacing w:after="0" w:line="240" w:lineRule="auto"/>
              <w:jc w:val="center"/>
              <w:rPr>
                <w:rFonts w:cstheme="minorHAnsi"/>
              </w:rPr>
            </w:pPr>
          </w:p>
        </w:tc>
      </w:tr>
      <w:tr w:rsidR="001B1607" w:rsidRPr="001B1607" w14:paraId="26D3F13E" w14:textId="77777777" w:rsidTr="00FF21BA">
        <w:trPr>
          <w:trHeight w:val="172"/>
        </w:trPr>
        <w:tc>
          <w:tcPr>
            <w:tcW w:w="592" w:type="dxa"/>
            <w:vAlign w:val="center"/>
          </w:tcPr>
          <w:p w14:paraId="51770907"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5EA2222A" w14:textId="77777777" w:rsidR="001B1607" w:rsidRPr="001B1607" w:rsidRDefault="001B1607" w:rsidP="001B1607">
            <w:pPr>
              <w:spacing w:after="0" w:line="240" w:lineRule="auto"/>
              <w:rPr>
                <w:rFonts w:cstheme="minorHAnsi"/>
              </w:rPr>
            </w:pPr>
            <w:r w:rsidRPr="001B1607">
              <w:rPr>
                <w:rFonts w:cstheme="minorHAnsi"/>
                <w:color w:val="000000"/>
              </w:rPr>
              <w:t xml:space="preserve">Chromuoto sifono pakeitimas </w:t>
            </w:r>
            <w:r w:rsidRPr="001B1607">
              <w:rPr>
                <w:rFonts w:cstheme="minorHAnsi"/>
              </w:rPr>
              <w:t>(įskaitant sifoną)</w:t>
            </w:r>
          </w:p>
        </w:tc>
        <w:tc>
          <w:tcPr>
            <w:tcW w:w="850" w:type="dxa"/>
            <w:shd w:val="clear" w:color="000000" w:fill="FFFFFF"/>
            <w:vAlign w:val="center"/>
          </w:tcPr>
          <w:p w14:paraId="0D05902F"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29791645" w14:textId="77777777" w:rsidR="001B1607" w:rsidRPr="001B1607" w:rsidRDefault="001B1607" w:rsidP="001B1607">
            <w:pPr>
              <w:spacing w:after="0" w:line="240" w:lineRule="auto"/>
              <w:jc w:val="center"/>
              <w:rPr>
                <w:rFonts w:cstheme="minorHAnsi"/>
              </w:rPr>
            </w:pPr>
            <w:r w:rsidRPr="001B1607">
              <w:rPr>
                <w:rFonts w:cstheme="minorHAnsi"/>
              </w:rPr>
              <w:t>1</w:t>
            </w:r>
          </w:p>
        </w:tc>
        <w:tc>
          <w:tcPr>
            <w:tcW w:w="1418" w:type="dxa"/>
            <w:shd w:val="clear" w:color="000000" w:fill="FFFFFF"/>
            <w:vAlign w:val="center"/>
          </w:tcPr>
          <w:p w14:paraId="25581B93"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4026AD52" w14:textId="77777777" w:rsidR="001B1607" w:rsidRPr="001B1607" w:rsidRDefault="001B1607" w:rsidP="001B1607">
            <w:pPr>
              <w:spacing w:after="0" w:line="240" w:lineRule="auto"/>
              <w:jc w:val="center"/>
              <w:rPr>
                <w:rFonts w:cstheme="minorHAnsi"/>
              </w:rPr>
            </w:pPr>
          </w:p>
        </w:tc>
      </w:tr>
      <w:tr w:rsidR="001B1607" w:rsidRPr="001B1607" w14:paraId="7C7AE94C" w14:textId="77777777" w:rsidTr="00FF21BA">
        <w:trPr>
          <w:trHeight w:val="462"/>
        </w:trPr>
        <w:tc>
          <w:tcPr>
            <w:tcW w:w="592" w:type="dxa"/>
            <w:vAlign w:val="center"/>
          </w:tcPr>
          <w:p w14:paraId="2BDA91D2"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7B18E4E6" w14:textId="77777777" w:rsidR="001B1607" w:rsidRPr="001B1607" w:rsidRDefault="001B1607" w:rsidP="001B1607">
            <w:pPr>
              <w:spacing w:after="0" w:line="240" w:lineRule="auto"/>
              <w:rPr>
                <w:rFonts w:cstheme="minorHAnsi"/>
              </w:rPr>
            </w:pPr>
            <w:r w:rsidRPr="001B1607">
              <w:rPr>
                <w:rFonts w:cstheme="minorHAnsi"/>
                <w:color w:val="000000"/>
              </w:rPr>
              <w:t xml:space="preserve">Nerūdijančio plieno antivandalinio tualeto dangčio pakeitimas </w:t>
            </w:r>
            <w:r w:rsidRPr="001B1607">
              <w:rPr>
                <w:rFonts w:cstheme="minorHAnsi"/>
              </w:rPr>
              <w:t>(įskaitant dangtį)</w:t>
            </w:r>
          </w:p>
        </w:tc>
        <w:tc>
          <w:tcPr>
            <w:tcW w:w="850" w:type="dxa"/>
            <w:shd w:val="clear" w:color="000000" w:fill="FFFFFF"/>
            <w:vAlign w:val="center"/>
          </w:tcPr>
          <w:p w14:paraId="051253EE"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2B2A750E" w14:textId="77777777" w:rsidR="001B1607" w:rsidRPr="001B1607" w:rsidRDefault="001B1607" w:rsidP="001B1607">
            <w:pPr>
              <w:spacing w:after="0" w:line="240" w:lineRule="auto"/>
              <w:jc w:val="center"/>
              <w:rPr>
                <w:rFonts w:cstheme="minorHAnsi"/>
              </w:rPr>
            </w:pPr>
            <w:r w:rsidRPr="001B1607">
              <w:rPr>
                <w:rFonts w:cstheme="minorHAnsi"/>
              </w:rPr>
              <w:t>2</w:t>
            </w:r>
          </w:p>
        </w:tc>
        <w:tc>
          <w:tcPr>
            <w:tcW w:w="1418" w:type="dxa"/>
            <w:shd w:val="clear" w:color="000000" w:fill="FFFFFF"/>
            <w:vAlign w:val="center"/>
          </w:tcPr>
          <w:p w14:paraId="16D95847"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2B1C6C7E" w14:textId="77777777" w:rsidR="001B1607" w:rsidRPr="001B1607" w:rsidRDefault="001B1607" w:rsidP="001B1607">
            <w:pPr>
              <w:spacing w:after="0" w:line="240" w:lineRule="auto"/>
              <w:jc w:val="center"/>
              <w:rPr>
                <w:rFonts w:cstheme="minorHAnsi"/>
              </w:rPr>
            </w:pPr>
          </w:p>
        </w:tc>
      </w:tr>
      <w:tr w:rsidR="001B1607" w:rsidRPr="001B1607" w14:paraId="3DA42EE1" w14:textId="77777777" w:rsidTr="00FF21BA">
        <w:trPr>
          <w:trHeight w:val="462"/>
        </w:trPr>
        <w:tc>
          <w:tcPr>
            <w:tcW w:w="592" w:type="dxa"/>
            <w:vAlign w:val="center"/>
          </w:tcPr>
          <w:p w14:paraId="12550C69"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63C9DF1A" w14:textId="77777777" w:rsidR="001B1607" w:rsidRPr="001B1607" w:rsidRDefault="001B1607" w:rsidP="001B1607">
            <w:pPr>
              <w:spacing w:after="0" w:line="240" w:lineRule="auto"/>
              <w:rPr>
                <w:rFonts w:cstheme="minorHAnsi"/>
              </w:rPr>
            </w:pPr>
            <w:r w:rsidRPr="001B1607">
              <w:rPr>
                <w:rFonts w:cstheme="minorHAnsi"/>
                <w:color w:val="000000"/>
              </w:rPr>
              <w:t xml:space="preserve">Klozetų vandens nuleidimo mechanizmų pakeitimas </w:t>
            </w:r>
            <w:r w:rsidRPr="001B1607">
              <w:rPr>
                <w:rFonts w:cstheme="minorHAnsi"/>
              </w:rPr>
              <w:t>(įskaitant mechanizmus)</w:t>
            </w:r>
          </w:p>
        </w:tc>
        <w:tc>
          <w:tcPr>
            <w:tcW w:w="850" w:type="dxa"/>
            <w:shd w:val="clear" w:color="000000" w:fill="FFFFFF"/>
            <w:vAlign w:val="center"/>
          </w:tcPr>
          <w:p w14:paraId="5280C2CF"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30BE5B4A" w14:textId="77777777" w:rsidR="001B1607" w:rsidRPr="001B1607" w:rsidRDefault="001B1607" w:rsidP="001B1607">
            <w:pPr>
              <w:spacing w:after="0" w:line="240" w:lineRule="auto"/>
              <w:jc w:val="center"/>
              <w:rPr>
                <w:rFonts w:cstheme="minorHAnsi"/>
              </w:rPr>
            </w:pPr>
            <w:r w:rsidRPr="001B1607">
              <w:rPr>
                <w:rFonts w:cstheme="minorHAnsi"/>
              </w:rPr>
              <w:t>5</w:t>
            </w:r>
          </w:p>
        </w:tc>
        <w:tc>
          <w:tcPr>
            <w:tcW w:w="1418" w:type="dxa"/>
            <w:shd w:val="clear" w:color="000000" w:fill="FFFFFF"/>
            <w:vAlign w:val="center"/>
          </w:tcPr>
          <w:p w14:paraId="11C0E26E"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2FBB4072" w14:textId="77777777" w:rsidR="001B1607" w:rsidRPr="001B1607" w:rsidRDefault="001B1607" w:rsidP="001B1607">
            <w:pPr>
              <w:spacing w:after="0" w:line="240" w:lineRule="auto"/>
              <w:jc w:val="center"/>
              <w:rPr>
                <w:rFonts w:cstheme="minorHAnsi"/>
              </w:rPr>
            </w:pPr>
          </w:p>
        </w:tc>
      </w:tr>
      <w:tr w:rsidR="001B1607" w:rsidRPr="001B1607" w14:paraId="252ED321" w14:textId="77777777" w:rsidTr="00FF21BA">
        <w:trPr>
          <w:trHeight w:val="462"/>
        </w:trPr>
        <w:tc>
          <w:tcPr>
            <w:tcW w:w="592" w:type="dxa"/>
            <w:vAlign w:val="center"/>
          </w:tcPr>
          <w:p w14:paraId="5EA742EE"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51BF9274" w14:textId="77777777" w:rsidR="001B1607" w:rsidRPr="001B1607" w:rsidRDefault="001B1607" w:rsidP="001B1607">
            <w:pPr>
              <w:spacing w:after="0" w:line="240" w:lineRule="auto"/>
              <w:rPr>
                <w:rFonts w:cstheme="minorHAnsi"/>
                <w:color w:val="000000"/>
              </w:rPr>
            </w:pPr>
            <w:r w:rsidRPr="001B1607">
              <w:rPr>
                <w:rFonts w:cstheme="minorHAnsi"/>
                <w:color w:val="000000"/>
              </w:rPr>
              <w:t xml:space="preserve">Sanitarinių prietaisų smulkus remontas (ventiliai, filtrai, aklės, vamzdynai, tarpinės, čiaupai) (įskaitant prietaisus) </w:t>
            </w:r>
          </w:p>
        </w:tc>
        <w:tc>
          <w:tcPr>
            <w:tcW w:w="850" w:type="dxa"/>
            <w:shd w:val="clear" w:color="000000" w:fill="FFFFFF"/>
            <w:vAlign w:val="center"/>
          </w:tcPr>
          <w:p w14:paraId="3D625EDB"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val.</w:t>
            </w:r>
          </w:p>
        </w:tc>
        <w:tc>
          <w:tcPr>
            <w:tcW w:w="1559" w:type="dxa"/>
            <w:shd w:val="clear" w:color="000000" w:fill="FFFFFF"/>
            <w:vAlign w:val="center"/>
          </w:tcPr>
          <w:p w14:paraId="01DDD4EC" w14:textId="77777777" w:rsidR="001B1607" w:rsidRPr="001B1607" w:rsidRDefault="001B1607" w:rsidP="001B1607">
            <w:pPr>
              <w:spacing w:after="0" w:line="240" w:lineRule="auto"/>
              <w:jc w:val="center"/>
              <w:rPr>
                <w:rFonts w:cstheme="minorHAnsi"/>
              </w:rPr>
            </w:pPr>
            <w:r w:rsidRPr="001B1607">
              <w:rPr>
                <w:rFonts w:cstheme="minorHAnsi"/>
              </w:rPr>
              <w:t>60</w:t>
            </w:r>
          </w:p>
        </w:tc>
        <w:tc>
          <w:tcPr>
            <w:tcW w:w="1418" w:type="dxa"/>
            <w:shd w:val="clear" w:color="000000" w:fill="FFFFFF"/>
            <w:vAlign w:val="center"/>
          </w:tcPr>
          <w:p w14:paraId="363E21A6"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089DB4D4" w14:textId="77777777" w:rsidR="001B1607" w:rsidRPr="001B1607" w:rsidRDefault="001B1607" w:rsidP="001B1607">
            <w:pPr>
              <w:spacing w:after="0" w:line="240" w:lineRule="auto"/>
              <w:jc w:val="center"/>
              <w:rPr>
                <w:rFonts w:cstheme="minorHAnsi"/>
              </w:rPr>
            </w:pPr>
          </w:p>
        </w:tc>
      </w:tr>
      <w:tr w:rsidR="001B1607" w:rsidRPr="001B1607" w14:paraId="232BB65B" w14:textId="77777777" w:rsidTr="00FF21BA">
        <w:trPr>
          <w:trHeight w:val="203"/>
        </w:trPr>
        <w:tc>
          <w:tcPr>
            <w:tcW w:w="592" w:type="dxa"/>
            <w:vAlign w:val="center"/>
          </w:tcPr>
          <w:p w14:paraId="10664F9D"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4008FD79" w14:textId="77777777" w:rsidR="001B1607" w:rsidRPr="001B1607" w:rsidRDefault="001B1607" w:rsidP="001B1607">
            <w:pPr>
              <w:spacing w:after="0" w:line="240" w:lineRule="auto"/>
              <w:rPr>
                <w:rFonts w:cstheme="minorHAnsi"/>
              </w:rPr>
            </w:pPr>
            <w:r w:rsidRPr="001B1607">
              <w:rPr>
                <w:rFonts w:cstheme="minorHAnsi"/>
                <w:color w:val="000000"/>
              </w:rPr>
              <w:t>Elektros instaliacijos remontas</w:t>
            </w:r>
          </w:p>
        </w:tc>
        <w:tc>
          <w:tcPr>
            <w:tcW w:w="850" w:type="dxa"/>
            <w:shd w:val="clear" w:color="000000" w:fill="FFFFFF"/>
            <w:vAlign w:val="center"/>
          </w:tcPr>
          <w:p w14:paraId="33F0D0B7"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val.</w:t>
            </w:r>
          </w:p>
        </w:tc>
        <w:tc>
          <w:tcPr>
            <w:tcW w:w="1559" w:type="dxa"/>
            <w:shd w:val="clear" w:color="000000" w:fill="FFFFFF"/>
            <w:vAlign w:val="center"/>
          </w:tcPr>
          <w:p w14:paraId="3883DA71" w14:textId="77777777" w:rsidR="001B1607" w:rsidRPr="001B1607" w:rsidRDefault="001B1607" w:rsidP="001B1607">
            <w:pPr>
              <w:spacing w:after="0" w:line="240" w:lineRule="auto"/>
              <w:jc w:val="center"/>
              <w:rPr>
                <w:rFonts w:cstheme="minorHAnsi"/>
              </w:rPr>
            </w:pPr>
            <w:r w:rsidRPr="001B1607">
              <w:rPr>
                <w:rFonts w:cstheme="minorHAnsi"/>
              </w:rPr>
              <w:t>15</w:t>
            </w:r>
          </w:p>
        </w:tc>
        <w:tc>
          <w:tcPr>
            <w:tcW w:w="1418" w:type="dxa"/>
            <w:shd w:val="clear" w:color="000000" w:fill="FFFFFF"/>
            <w:vAlign w:val="center"/>
          </w:tcPr>
          <w:p w14:paraId="355FF259"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3CE11D3E" w14:textId="77777777" w:rsidR="001B1607" w:rsidRPr="001B1607" w:rsidRDefault="001B1607" w:rsidP="001B1607">
            <w:pPr>
              <w:spacing w:after="0" w:line="240" w:lineRule="auto"/>
              <w:jc w:val="center"/>
              <w:rPr>
                <w:rFonts w:cstheme="minorHAnsi"/>
              </w:rPr>
            </w:pPr>
          </w:p>
        </w:tc>
      </w:tr>
      <w:tr w:rsidR="001B1607" w:rsidRPr="001B1607" w14:paraId="682491B2" w14:textId="77777777" w:rsidTr="00FF21BA">
        <w:trPr>
          <w:trHeight w:val="70"/>
        </w:trPr>
        <w:tc>
          <w:tcPr>
            <w:tcW w:w="592" w:type="dxa"/>
            <w:vAlign w:val="center"/>
          </w:tcPr>
          <w:p w14:paraId="5EFF8AF0"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0C81F6C7" w14:textId="77777777" w:rsidR="001B1607" w:rsidRPr="001B1607" w:rsidRDefault="001B1607" w:rsidP="001B1607">
            <w:pPr>
              <w:spacing w:after="0" w:line="240" w:lineRule="auto"/>
              <w:rPr>
                <w:rFonts w:cstheme="minorHAnsi"/>
              </w:rPr>
            </w:pPr>
            <w:r w:rsidRPr="001B1607">
              <w:rPr>
                <w:rFonts w:cstheme="minorHAnsi"/>
                <w:color w:val="000000"/>
              </w:rPr>
              <w:t xml:space="preserve">Įėjimo durų keitimas </w:t>
            </w:r>
            <w:r w:rsidRPr="001B1607">
              <w:rPr>
                <w:rFonts w:cstheme="minorHAnsi"/>
              </w:rPr>
              <w:t>(įskaitant duris)</w:t>
            </w:r>
          </w:p>
        </w:tc>
        <w:tc>
          <w:tcPr>
            <w:tcW w:w="850" w:type="dxa"/>
            <w:shd w:val="clear" w:color="000000" w:fill="FFFFFF"/>
            <w:vAlign w:val="center"/>
          </w:tcPr>
          <w:p w14:paraId="70E4DEBF"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174236E8" w14:textId="77777777" w:rsidR="001B1607" w:rsidRPr="001B1607" w:rsidRDefault="001B1607" w:rsidP="001B1607">
            <w:pPr>
              <w:spacing w:after="0" w:line="240" w:lineRule="auto"/>
              <w:jc w:val="center"/>
              <w:rPr>
                <w:rFonts w:cstheme="minorHAnsi"/>
              </w:rPr>
            </w:pPr>
            <w:r w:rsidRPr="001B1607">
              <w:rPr>
                <w:rFonts w:cstheme="minorHAnsi"/>
              </w:rPr>
              <w:t>1</w:t>
            </w:r>
          </w:p>
        </w:tc>
        <w:tc>
          <w:tcPr>
            <w:tcW w:w="1418" w:type="dxa"/>
            <w:shd w:val="clear" w:color="000000" w:fill="FFFFFF"/>
            <w:vAlign w:val="center"/>
          </w:tcPr>
          <w:p w14:paraId="62411CF3"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770078BB" w14:textId="77777777" w:rsidR="001B1607" w:rsidRPr="001B1607" w:rsidRDefault="001B1607" w:rsidP="001B1607">
            <w:pPr>
              <w:spacing w:after="0" w:line="240" w:lineRule="auto"/>
              <w:jc w:val="center"/>
              <w:rPr>
                <w:rFonts w:cstheme="minorHAnsi"/>
              </w:rPr>
            </w:pPr>
          </w:p>
        </w:tc>
      </w:tr>
      <w:tr w:rsidR="001B1607" w:rsidRPr="001B1607" w14:paraId="2D289233" w14:textId="77777777" w:rsidTr="00FF21BA">
        <w:trPr>
          <w:trHeight w:val="126"/>
        </w:trPr>
        <w:tc>
          <w:tcPr>
            <w:tcW w:w="592" w:type="dxa"/>
            <w:vAlign w:val="center"/>
          </w:tcPr>
          <w:p w14:paraId="5DF64BEE"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4CCBC360" w14:textId="77777777" w:rsidR="001B1607" w:rsidRPr="001B1607" w:rsidRDefault="001B1607" w:rsidP="001B1607">
            <w:pPr>
              <w:spacing w:after="0" w:line="240" w:lineRule="auto"/>
              <w:rPr>
                <w:rFonts w:cstheme="minorHAnsi"/>
              </w:rPr>
            </w:pPr>
            <w:r w:rsidRPr="001B1607">
              <w:rPr>
                <w:rFonts w:cstheme="minorHAnsi"/>
                <w:color w:val="000000"/>
              </w:rPr>
              <w:t>Durų, durų spynų smulkus remontas</w:t>
            </w:r>
          </w:p>
        </w:tc>
        <w:tc>
          <w:tcPr>
            <w:tcW w:w="850" w:type="dxa"/>
            <w:shd w:val="clear" w:color="000000" w:fill="FFFFFF"/>
            <w:vAlign w:val="center"/>
          </w:tcPr>
          <w:p w14:paraId="40131284"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val.</w:t>
            </w:r>
          </w:p>
        </w:tc>
        <w:tc>
          <w:tcPr>
            <w:tcW w:w="1559" w:type="dxa"/>
            <w:shd w:val="clear" w:color="000000" w:fill="FFFFFF"/>
            <w:vAlign w:val="center"/>
          </w:tcPr>
          <w:p w14:paraId="36BA2739" w14:textId="77777777" w:rsidR="001B1607" w:rsidRPr="001B1607" w:rsidRDefault="001B1607" w:rsidP="001B1607">
            <w:pPr>
              <w:spacing w:after="0" w:line="240" w:lineRule="auto"/>
              <w:jc w:val="center"/>
              <w:rPr>
                <w:rFonts w:cstheme="minorHAnsi"/>
              </w:rPr>
            </w:pPr>
            <w:r w:rsidRPr="001B1607">
              <w:rPr>
                <w:rFonts w:cstheme="minorHAnsi"/>
              </w:rPr>
              <w:t>30</w:t>
            </w:r>
          </w:p>
        </w:tc>
        <w:tc>
          <w:tcPr>
            <w:tcW w:w="1418" w:type="dxa"/>
            <w:shd w:val="clear" w:color="000000" w:fill="FFFFFF"/>
            <w:vAlign w:val="center"/>
          </w:tcPr>
          <w:p w14:paraId="1E7F844F"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1D0392EF" w14:textId="77777777" w:rsidR="001B1607" w:rsidRPr="001B1607" w:rsidRDefault="001B1607" w:rsidP="001B1607">
            <w:pPr>
              <w:spacing w:after="0" w:line="240" w:lineRule="auto"/>
              <w:jc w:val="center"/>
              <w:rPr>
                <w:rFonts w:cstheme="minorHAnsi"/>
              </w:rPr>
            </w:pPr>
          </w:p>
        </w:tc>
      </w:tr>
      <w:tr w:rsidR="001B1607" w:rsidRPr="001B1607" w14:paraId="3B2326C4" w14:textId="77777777" w:rsidTr="00FF21BA">
        <w:trPr>
          <w:trHeight w:val="231"/>
        </w:trPr>
        <w:tc>
          <w:tcPr>
            <w:tcW w:w="592" w:type="dxa"/>
            <w:vAlign w:val="center"/>
          </w:tcPr>
          <w:p w14:paraId="087D6AEC"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4E7BA2A5" w14:textId="77777777" w:rsidR="001B1607" w:rsidRPr="001B1607" w:rsidRDefault="001B1607" w:rsidP="001B1607">
            <w:pPr>
              <w:spacing w:after="0" w:line="240" w:lineRule="auto"/>
              <w:rPr>
                <w:rFonts w:cstheme="minorHAnsi"/>
              </w:rPr>
            </w:pPr>
            <w:r w:rsidRPr="001B1607">
              <w:rPr>
                <w:rFonts w:cstheme="minorHAnsi"/>
                <w:color w:val="000000"/>
              </w:rPr>
              <w:t xml:space="preserve">Durų spynų pakeitimas </w:t>
            </w:r>
            <w:r w:rsidRPr="001B1607">
              <w:rPr>
                <w:rFonts w:cstheme="minorHAnsi"/>
              </w:rPr>
              <w:t>(įskaitant spynas)</w:t>
            </w:r>
          </w:p>
        </w:tc>
        <w:tc>
          <w:tcPr>
            <w:tcW w:w="850" w:type="dxa"/>
            <w:shd w:val="clear" w:color="000000" w:fill="FFFFFF"/>
            <w:vAlign w:val="center"/>
          </w:tcPr>
          <w:p w14:paraId="781B75A5"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507D35C0" w14:textId="77777777" w:rsidR="001B1607" w:rsidRPr="001B1607" w:rsidRDefault="001B1607" w:rsidP="001B1607">
            <w:pPr>
              <w:spacing w:after="0" w:line="240" w:lineRule="auto"/>
              <w:jc w:val="center"/>
              <w:rPr>
                <w:rFonts w:cstheme="minorHAnsi"/>
              </w:rPr>
            </w:pPr>
            <w:r w:rsidRPr="001B1607">
              <w:rPr>
                <w:rFonts w:cstheme="minorHAnsi"/>
              </w:rPr>
              <w:t>5</w:t>
            </w:r>
          </w:p>
        </w:tc>
        <w:tc>
          <w:tcPr>
            <w:tcW w:w="1418" w:type="dxa"/>
            <w:shd w:val="clear" w:color="000000" w:fill="FFFFFF"/>
            <w:vAlign w:val="center"/>
          </w:tcPr>
          <w:p w14:paraId="6E83D57F"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52A265AB" w14:textId="77777777" w:rsidR="001B1607" w:rsidRPr="001B1607" w:rsidRDefault="001B1607" w:rsidP="001B1607">
            <w:pPr>
              <w:spacing w:after="0" w:line="240" w:lineRule="auto"/>
              <w:jc w:val="center"/>
              <w:rPr>
                <w:rFonts w:cstheme="minorHAnsi"/>
              </w:rPr>
            </w:pPr>
          </w:p>
        </w:tc>
      </w:tr>
      <w:tr w:rsidR="001B1607" w:rsidRPr="001B1607" w14:paraId="03A6C9E5" w14:textId="77777777" w:rsidTr="00FF21BA">
        <w:trPr>
          <w:trHeight w:val="134"/>
        </w:trPr>
        <w:tc>
          <w:tcPr>
            <w:tcW w:w="592" w:type="dxa"/>
            <w:vAlign w:val="center"/>
          </w:tcPr>
          <w:p w14:paraId="4E92F848"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774BBC24" w14:textId="77777777" w:rsidR="001B1607" w:rsidRPr="001B1607" w:rsidRDefault="001B1607" w:rsidP="001B1607">
            <w:pPr>
              <w:spacing w:after="0" w:line="240" w:lineRule="auto"/>
              <w:rPr>
                <w:rFonts w:cstheme="minorHAnsi"/>
              </w:rPr>
            </w:pPr>
            <w:r w:rsidRPr="001B1607">
              <w:rPr>
                <w:rFonts w:cstheme="minorHAnsi"/>
                <w:color w:val="000000"/>
              </w:rPr>
              <w:t>Pučiamų oro šildytuvų remontas</w:t>
            </w:r>
          </w:p>
        </w:tc>
        <w:tc>
          <w:tcPr>
            <w:tcW w:w="850" w:type="dxa"/>
            <w:shd w:val="clear" w:color="000000" w:fill="FFFFFF"/>
            <w:vAlign w:val="center"/>
          </w:tcPr>
          <w:p w14:paraId="2F7DB70D"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04E43EE0" w14:textId="77777777" w:rsidR="001B1607" w:rsidRPr="001B1607" w:rsidRDefault="001B1607" w:rsidP="001B1607">
            <w:pPr>
              <w:spacing w:after="0" w:line="240" w:lineRule="auto"/>
              <w:jc w:val="center"/>
              <w:rPr>
                <w:rFonts w:cstheme="minorHAnsi"/>
              </w:rPr>
            </w:pPr>
            <w:r w:rsidRPr="001B1607">
              <w:rPr>
                <w:rFonts w:cstheme="minorHAnsi"/>
              </w:rPr>
              <w:t>1</w:t>
            </w:r>
          </w:p>
        </w:tc>
        <w:tc>
          <w:tcPr>
            <w:tcW w:w="1418" w:type="dxa"/>
            <w:shd w:val="clear" w:color="000000" w:fill="FFFFFF"/>
            <w:vAlign w:val="center"/>
          </w:tcPr>
          <w:p w14:paraId="434CBFFC"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726E119E" w14:textId="77777777" w:rsidR="001B1607" w:rsidRPr="001B1607" w:rsidRDefault="001B1607" w:rsidP="001B1607">
            <w:pPr>
              <w:spacing w:after="0" w:line="240" w:lineRule="auto"/>
              <w:jc w:val="center"/>
              <w:rPr>
                <w:rFonts w:cstheme="minorHAnsi"/>
              </w:rPr>
            </w:pPr>
          </w:p>
        </w:tc>
      </w:tr>
      <w:tr w:rsidR="001B1607" w:rsidRPr="001B1607" w14:paraId="3BBA5064" w14:textId="77777777" w:rsidTr="00FF21BA">
        <w:trPr>
          <w:trHeight w:val="409"/>
        </w:trPr>
        <w:tc>
          <w:tcPr>
            <w:tcW w:w="592" w:type="dxa"/>
            <w:vAlign w:val="center"/>
          </w:tcPr>
          <w:p w14:paraId="309C1475"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6EC9A42B" w14:textId="77777777" w:rsidR="001B1607" w:rsidRPr="001B1607" w:rsidRDefault="001B1607" w:rsidP="001B1607">
            <w:pPr>
              <w:spacing w:after="0" w:line="240" w:lineRule="auto"/>
              <w:rPr>
                <w:rFonts w:cstheme="minorHAnsi"/>
              </w:rPr>
            </w:pPr>
            <w:r w:rsidRPr="001B1607">
              <w:rPr>
                <w:rFonts w:cstheme="minorHAnsi"/>
                <w:color w:val="000000"/>
              </w:rPr>
              <w:t>Monetų priėmimo mechanizmų remontas</w:t>
            </w:r>
          </w:p>
        </w:tc>
        <w:tc>
          <w:tcPr>
            <w:tcW w:w="850" w:type="dxa"/>
            <w:shd w:val="clear" w:color="000000" w:fill="FFFFFF"/>
            <w:vAlign w:val="center"/>
          </w:tcPr>
          <w:p w14:paraId="48ABF364"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07A52138" w14:textId="77777777" w:rsidR="001B1607" w:rsidRPr="001B1607" w:rsidRDefault="001B1607" w:rsidP="001B1607">
            <w:pPr>
              <w:spacing w:after="0" w:line="240" w:lineRule="auto"/>
              <w:jc w:val="center"/>
              <w:rPr>
                <w:rFonts w:cstheme="minorHAnsi"/>
              </w:rPr>
            </w:pPr>
            <w:r w:rsidRPr="001B1607">
              <w:rPr>
                <w:rFonts w:cstheme="minorHAnsi"/>
              </w:rPr>
              <w:t>2</w:t>
            </w:r>
          </w:p>
        </w:tc>
        <w:tc>
          <w:tcPr>
            <w:tcW w:w="1418" w:type="dxa"/>
            <w:shd w:val="clear" w:color="000000" w:fill="FFFFFF"/>
            <w:vAlign w:val="center"/>
          </w:tcPr>
          <w:p w14:paraId="64F8054F"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19F088BC" w14:textId="77777777" w:rsidR="001B1607" w:rsidRPr="001B1607" w:rsidRDefault="001B1607" w:rsidP="001B1607">
            <w:pPr>
              <w:spacing w:after="0" w:line="240" w:lineRule="auto"/>
              <w:jc w:val="center"/>
              <w:rPr>
                <w:rFonts w:cstheme="minorHAnsi"/>
              </w:rPr>
            </w:pPr>
          </w:p>
        </w:tc>
      </w:tr>
      <w:tr w:rsidR="001B1607" w:rsidRPr="001B1607" w14:paraId="69F5AC96" w14:textId="77777777" w:rsidTr="00FF21BA">
        <w:trPr>
          <w:trHeight w:val="303"/>
        </w:trPr>
        <w:tc>
          <w:tcPr>
            <w:tcW w:w="592" w:type="dxa"/>
            <w:vAlign w:val="center"/>
          </w:tcPr>
          <w:p w14:paraId="75AAD9BA"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366FA6C3" w14:textId="77777777" w:rsidR="001B1607" w:rsidRPr="001B1607" w:rsidRDefault="001B1607" w:rsidP="001B1607">
            <w:pPr>
              <w:spacing w:after="0" w:line="240" w:lineRule="auto"/>
              <w:rPr>
                <w:rFonts w:cstheme="minorHAnsi"/>
              </w:rPr>
            </w:pPr>
            <w:r w:rsidRPr="001B1607">
              <w:rPr>
                <w:rFonts w:cstheme="minorHAnsi"/>
                <w:color w:val="000000"/>
              </w:rPr>
              <w:t>Monetų priėmimo mechanizmų keitimas</w:t>
            </w:r>
          </w:p>
        </w:tc>
        <w:tc>
          <w:tcPr>
            <w:tcW w:w="850" w:type="dxa"/>
            <w:shd w:val="clear" w:color="000000" w:fill="FFFFFF"/>
            <w:vAlign w:val="center"/>
          </w:tcPr>
          <w:p w14:paraId="745D59C8"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vnt.</w:t>
            </w:r>
          </w:p>
        </w:tc>
        <w:tc>
          <w:tcPr>
            <w:tcW w:w="1559" w:type="dxa"/>
            <w:shd w:val="clear" w:color="000000" w:fill="FFFFFF"/>
            <w:vAlign w:val="center"/>
          </w:tcPr>
          <w:p w14:paraId="3C4A50C8" w14:textId="77777777" w:rsidR="001B1607" w:rsidRPr="001B1607" w:rsidRDefault="001B1607" w:rsidP="001B1607">
            <w:pPr>
              <w:spacing w:after="0" w:line="240" w:lineRule="auto"/>
              <w:jc w:val="center"/>
              <w:rPr>
                <w:rFonts w:cstheme="minorHAnsi"/>
              </w:rPr>
            </w:pPr>
            <w:r w:rsidRPr="001B1607">
              <w:rPr>
                <w:rFonts w:cstheme="minorHAnsi"/>
              </w:rPr>
              <w:t>2</w:t>
            </w:r>
          </w:p>
        </w:tc>
        <w:tc>
          <w:tcPr>
            <w:tcW w:w="1418" w:type="dxa"/>
            <w:shd w:val="clear" w:color="000000" w:fill="FFFFFF"/>
            <w:vAlign w:val="center"/>
          </w:tcPr>
          <w:p w14:paraId="0A09DDB4"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378AFC16" w14:textId="77777777" w:rsidR="001B1607" w:rsidRPr="001B1607" w:rsidRDefault="001B1607" w:rsidP="001B1607">
            <w:pPr>
              <w:spacing w:after="0" w:line="240" w:lineRule="auto"/>
              <w:jc w:val="center"/>
              <w:rPr>
                <w:rFonts w:cstheme="minorHAnsi"/>
              </w:rPr>
            </w:pPr>
          </w:p>
        </w:tc>
      </w:tr>
      <w:tr w:rsidR="001B1607" w:rsidRPr="001B1607" w14:paraId="61A1AE8E" w14:textId="77777777" w:rsidTr="00FF21BA">
        <w:trPr>
          <w:trHeight w:val="462"/>
        </w:trPr>
        <w:tc>
          <w:tcPr>
            <w:tcW w:w="592" w:type="dxa"/>
            <w:vAlign w:val="center"/>
          </w:tcPr>
          <w:p w14:paraId="10EAD31B"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1BB179C5" w14:textId="77777777" w:rsidR="001B1607" w:rsidRPr="001B1607" w:rsidRDefault="001B1607" w:rsidP="001B1607">
            <w:pPr>
              <w:spacing w:after="0" w:line="240" w:lineRule="auto"/>
              <w:rPr>
                <w:rFonts w:cstheme="minorHAnsi"/>
              </w:rPr>
            </w:pPr>
            <w:r w:rsidRPr="001B1607">
              <w:rPr>
                <w:rFonts w:cstheme="minorHAnsi"/>
                <w:color w:val="000000"/>
              </w:rPr>
              <w:t>Sienų, grindų plytelių keitimas (senų plytelių išardymas, tinkuotų sienų išlyginimas, sienų ir grindų išklijavimas naujomis plytelėmis)</w:t>
            </w:r>
          </w:p>
        </w:tc>
        <w:tc>
          <w:tcPr>
            <w:tcW w:w="850" w:type="dxa"/>
            <w:shd w:val="clear" w:color="000000" w:fill="FFFFFF"/>
            <w:vAlign w:val="center"/>
          </w:tcPr>
          <w:p w14:paraId="02992E92"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m²</w:t>
            </w:r>
          </w:p>
        </w:tc>
        <w:tc>
          <w:tcPr>
            <w:tcW w:w="1559" w:type="dxa"/>
            <w:shd w:val="clear" w:color="000000" w:fill="FFFFFF"/>
            <w:vAlign w:val="center"/>
          </w:tcPr>
          <w:p w14:paraId="499C4CC3" w14:textId="77777777" w:rsidR="001B1607" w:rsidRPr="001B1607" w:rsidRDefault="001B1607" w:rsidP="001B1607">
            <w:pPr>
              <w:spacing w:after="0" w:line="240" w:lineRule="auto"/>
              <w:jc w:val="center"/>
              <w:rPr>
                <w:rFonts w:cstheme="minorHAnsi"/>
              </w:rPr>
            </w:pPr>
            <w:r w:rsidRPr="001B1607">
              <w:rPr>
                <w:rFonts w:cstheme="minorHAnsi"/>
              </w:rPr>
              <w:t>10</w:t>
            </w:r>
          </w:p>
        </w:tc>
        <w:tc>
          <w:tcPr>
            <w:tcW w:w="1418" w:type="dxa"/>
            <w:shd w:val="clear" w:color="000000" w:fill="FFFFFF"/>
            <w:vAlign w:val="center"/>
          </w:tcPr>
          <w:p w14:paraId="0C39B7C0"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1D4B023D" w14:textId="77777777" w:rsidR="001B1607" w:rsidRPr="001B1607" w:rsidRDefault="001B1607" w:rsidP="001B1607">
            <w:pPr>
              <w:spacing w:after="0" w:line="240" w:lineRule="auto"/>
              <w:jc w:val="center"/>
              <w:rPr>
                <w:rFonts w:cstheme="minorHAnsi"/>
              </w:rPr>
            </w:pPr>
          </w:p>
        </w:tc>
      </w:tr>
      <w:tr w:rsidR="001B1607" w:rsidRPr="001B1607" w14:paraId="5245292B" w14:textId="77777777" w:rsidTr="00FF21BA">
        <w:trPr>
          <w:trHeight w:val="269"/>
        </w:trPr>
        <w:tc>
          <w:tcPr>
            <w:tcW w:w="592" w:type="dxa"/>
            <w:vAlign w:val="center"/>
          </w:tcPr>
          <w:p w14:paraId="12B279F8"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63FDE6A6" w14:textId="77777777" w:rsidR="001B1607" w:rsidRPr="001B1607" w:rsidRDefault="001B1607" w:rsidP="001B1607">
            <w:pPr>
              <w:spacing w:after="0" w:line="240" w:lineRule="auto"/>
              <w:rPr>
                <w:rFonts w:cstheme="minorHAnsi"/>
              </w:rPr>
            </w:pPr>
            <w:r w:rsidRPr="001B1607">
              <w:rPr>
                <w:rFonts w:cstheme="minorHAnsi"/>
                <w:color w:val="000000"/>
              </w:rPr>
              <w:t>Vidaus sienų atnaujinimo darbai</w:t>
            </w:r>
          </w:p>
        </w:tc>
        <w:tc>
          <w:tcPr>
            <w:tcW w:w="850" w:type="dxa"/>
            <w:shd w:val="clear" w:color="000000" w:fill="FFFFFF"/>
            <w:vAlign w:val="center"/>
          </w:tcPr>
          <w:p w14:paraId="1E865A0E"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m²</w:t>
            </w:r>
          </w:p>
        </w:tc>
        <w:tc>
          <w:tcPr>
            <w:tcW w:w="1559" w:type="dxa"/>
            <w:shd w:val="clear" w:color="000000" w:fill="FFFFFF"/>
            <w:vAlign w:val="center"/>
          </w:tcPr>
          <w:p w14:paraId="23398635" w14:textId="77777777" w:rsidR="001B1607" w:rsidRPr="001B1607" w:rsidRDefault="001B1607" w:rsidP="001B1607">
            <w:pPr>
              <w:spacing w:after="0" w:line="240" w:lineRule="auto"/>
              <w:jc w:val="center"/>
              <w:rPr>
                <w:rFonts w:cstheme="minorHAnsi"/>
              </w:rPr>
            </w:pPr>
            <w:r w:rsidRPr="001B1607">
              <w:rPr>
                <w:rFonts w:cstheme="minorHAnsi"/>
              </w:rPr>
              <w:t>10</w:t>
            </w:r>
          </w:p>
        </w:tc>
        <w:tc>
          <w:tcPr>
            <w:tcW w:w="1418" w:type="dxa"/>
            <w:shd w:val="clear" w:color="000000" w:fill="FFFFFF"/>
            <w:vAlign w:val="center"/>
          </w:tcPr>
          <w:p w14:paraId="70DE5ECA"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1DE76CC9" w14:textId="77777777" w:rsidR="001B1607" w:rsidRPr="001B1607" w:rsidRDefault="001B1607" w:rsidP="001B1607">
            <w:pPr>
              <w:spacing w:after="0" w:line="240" w:lineRule="auto"/>
              <w:jc w:val="center"/>
              <w:rPr>
                <w:rFonts w:cstheme="minorHAnsi"/>
              </w:rPr>
            </w:pPr>
          </w:p>
        </w:tc>
      </w:tr>
      <w:tr w:rsidR="001B1607" w:rsidRPr="001B1607" w14:paraId="61600772" w14:textId="77777777" w:rsidTr="00FF21BA">
        <w:trPr>
          <w:trHeight w:val="259"/>
        </w:trPr>
        <w:tc>
          <w:tcPr>
            <w:tcW w:w="592" w:type="dxa"/>
            <w:vAlign w:val="center"/>
          </w:tcPr>
          <w:p w14:paraId="424941C5" w14:textId="77777777" w:rsidR="001B1607" w:rsidRPr="001B1607" w:rsidRDefault="001B1607" w:rsidP="001B1607">
            <w:pPr>
              <w:pStyle w:val="Sraopastraipa"/>
              <w:numPr>
                <w:ilvl w:val="0"/>
                <w:numId w:val="28"/>
              </w:numPr>
              <w:spacing w:after="0" w:line="240" w:lineRule="auto"/>
              <w:jc w:val="center"/>
              <w:rPr>
                <w:rFonts w:cstheme="minorHAnsi"/>
                <w:bCs/>
                <w:sz w:val="21"/>
                <w:szCs w:val="21"/>
              </w:rPr>
            </w:pPr>
          </w:p>
        </w:tc>
        <w:tc>
          <w:tcPr>
            <w:tcW w:w="3803" w:type="dxa"/>
            <w:shd w:val="clear" w:color="000000" w:fill="FFFFFF"/>
            <w:vAlign w:val="bottom"/>
          </w:tcPr>
          <w:p w14:paraId="0F6CF2AB" w14:textId="77777777" w:rsidR="001B1607" w:rsidRPr="001B1607" w:rsidRDefault="001B1607" w:rsidP="001B1607">
            <w:pPr>
              <w:spacing w:after="0" w:line="240" w:lineRule="auto"/>
              <w:rPr>
                <w:rFonts w:cstheme="minorHAnsi"/>
              </w:rPr>
            </w:pPr>
            <w:r w:rsidRPr="001B1607">
              <w:rPr>
                <w:rFonts w:cstheme="minorHAnsi"/>
                <w:color w:val="000000"/>
              </w:rPr>
              <w:t>Stogo hidroizoliacijos remontas</w:t>
            </w:r>
          </w:p>
        </w:tc>
        <w:tc>
          <w:tcPr>
            <w:tcW w:w="850" w:type="dxa"/>
            <w:shd w:val="clear" w:color="000000" w:fill="FFFFFF"/>
            <w:vAlign w:val="center"/>
          </w:tcPr>
          <w:p w14:paraId="61A64444" w14:textId="77777777" w:rsidR="001B1607" w:rsidRPr="001B1607" w:rsidRDefault="001B1607" w:rsidP="001B1607">
            <w:pPr>
              <w:spacing w:after="0" w:line="240" w:lineRule="auto"/>
              <w:jc w:val="center"/>
              <w:rPr>
                <w:rFonts w:cstheme="minorHAnsi"/>
                <w:color w:val="000000"/>
              </w:rPr>
            </w:pPr>
            <w:r w:rsidRPr="001B1607">
              <w:rPr>
                <w:rFonts w:cstheme="minorHAnsi"/>
                <w:color w:val="000000"/>
              </w:rPr>
              <w:t>m²</w:t>
            </w:r>
          </w:p>
        </w:tc>
        <w:tc>
          <w:tcPr>
            <w:tcW w:w="1559" w:type="dxa"/>
            <w:shd w:val="clear" w:color="000000" w:fill="FFFFFF"/>
            <w:vAlign w:val="center"/>
          </w:tcPr>
          <w:p w14:paraId="4295BCBE" w14:textId="77777777" w:rsidR="001B1607" w:rsidRPr="001B1607" w:rsidRDefault="001B1607" w:rsidP="001B1607">
            <w:pPr>
              <w:spacing w:after="0" w:line="240" w:lineRule="auto"/>
              <w:jc w:val="center"/>
              <w:rPr>
                <w:rFonts w:cstheme="minorHAnsi"/>
              </w:rPr>
            </w:pPr>
            <w:r w:rsidRPr="001B1607">
              <w:rPr>
                <w:rFonts w:cstheme="minorHAnsi"/>
              </w:rPr>
              <w:t>5</w:t>
            </w:r>
          </w:p>
        </w:tc>
        <w:tc>
          <w:tcPr>
            <w:tcW w:w="1418" w:type="dxa"/>
            <w:shd w:val="clear" w:color="000000" w:fill="FFFFFF"/>
            <w:vAlign w:val="center"/>
          </w:tcPr>
          <w:p w14:paraId="0576AF47" w14:textId="77777777" w:rsidR="001B1607" w:rsidRPr="001B1607" w:rsidRDefault="001B1607" w:rsidP="001B1607">
            <w:pPr>
              <w:spacing w:after="0" w:line="240" w:lineRule="auto"/>
              <w:jc w:val="center"/>
              <w:rPr>
                <w:rFonts w:cstheme="minorHAnsi"/>
              </w:rPr>
            </w:pPr>
          </w:p>
        </w:tc>
        <w:tc>
          <w:tcPr>
            <w:tcW w:w="1417" w:type="dxa"/>
            <w:shd w:val="clear" w:color="000000" w:fill="FFFFFF"/>
            <w:vAlign w:val="center"/>
          </w:tcPr>
          <w:p w14:paraId="352ED9A3" w14:textId="77777777" w:rsidR="001B1607" w:rsidRPr="001B1607" w:rsidRDefault="001B1607" w:rsidP="001B1607">
            <w:pPr>
              <w:spacing w:after="0" w:line="240" w:lineRule="auto"/>
              <w:jc w:val="center"/>
              <w:rPr>
                <w:rFonts w:cstheme="minorHAnsi"/>
              </w:rPr>
            </w:pPr>
          </w:p>
        </w:tc>
      </w:tr>
      <w:tr w:rsidR="001B1607" w:rsidRPr="001B1607" w14:paraId="0F88901E" w14:textId="77777777" w:rsidTr="00FF21BA">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3"/>
        </w:trPr>
        <w:tc>
          <w:tcPr>
            <w:tcW w:w="8222" w:type="dxa"/>
            <w:gridSpan w:val="5"/>
            <w:tcBorders>
              <w:left w:val="single" w:sz="4" w:space="0" w:color="auto"/>
              <w:right w:val="single" w:sz="4" w:space="0" w:color="auto"/>
            </w:tcBorders>
          </w:tcPr>
          <w:p w14:paraId="3C0A9A53" w14:textId="77777777" w:rsidR="001B1607" w:rsidRPr="001B1607" w:rsidRDefault="001B1607" w:rsidP="001B1607">
            <w:pPr>
              <w:spacing w:after="0" w:line="240" w:lineRule="auto"/>
              <w:jc w:val="right"/>
              <w:rPr>
                <w:rFonts w:cstheme="minorHAnsi"/>
                <w:bCs/>
              </w:rPr>
            </w:pPr>
            <w:r w:rsidRPr="001B1607">
              <w:rPr>
                <w:rFonts w:cstheme="minorHAnsi"/>
                <w:bCs/>
              </w:rPr>
              <w:t>Iš viso:</w:t>
            </w:r>
          </w:p>
        </w:tc>
        <w:tc>
          <w:tcPr>
            <w:tcW w:w="1417" w:type="dxa"/>
            <w:tcBorders>
              <w:left w:val="single" w:sz="4" w:space="0" w:color="auto"/>
              <w:right w:val="single" w:sz="4" w:space="0" w:color="auto"/>
            </w:tcBorders>
          </w:tcPr>
          <w:p w14:paraId="7DCF29EE" w14:textId="77777777" w:rsidR="001B1607" w:rsidRPr="001B1607" w:rsidRDefault="001B1607" w:rsidP="001B1607">
            <w:pPr>
              <w:spacing w:after="0" w:line="240" w:lineRule="auto"/>
              <w:rPr>
                <w:rFonts w:cstheme="minorHAnsi"/>
                <w:b/>
              </w:rPr>
            </w:pPr>
          </w:p>
        </w:tc>
      </w:tr>
      <w:tr w:rsidR="001B1607" w:rsidRPr="001B1607" w14:paraId="37432507" w14:textId="77777777" w:rsidTr="00FF21BA">
        <w:tblPrEx>
          <w:tblLook w:val="0000" w:firstRow="0" w:lastRow="0" w:firstColumn="0" w:lastColumn="0" w:noHBand="0" w:noVBand="0"/>
        </w:tblPrEx>
        <w:trPr>
          <w:trHeight w:val="333"/>
        </w:trPr>
        <w:tc>
          <w:tcPr>
            <w:tcW w:w="8222" w:type="dxa"/>
            <w:gridSpan w:val="5"/>
          </w:tcPr>
          <w:p w14:paraId="050D7DBC" w14:textId="77777777" w:rsidR="001B1607" w:rsidRPr="001B1607" w:rsidRDefault="001B1607" w:rsidP="001B1607">
            <w:pPr>
              <w:spacing w:after="0" w:line="240" w:lineRule="auto"/>
              <w:jc w:val="right"/>
              <w:rPr>
                <w:rFonts w:cstheme="minorHAnsi"/>
                <w:bCs/>
              </w:rPr>
            </w:pPr>
            <w:r w:rsidRPr="001B1607">
              <w:rPr>
                <w:rFonts w:cstheme="minorHAnsi"/>
                <w:bCs/>
              </w:rPr>
              <w:t>PVM</w:t>
            </w:r>
          </w:p>
        </w:tc>
        <w:tc>
          <w:tcPr>
            <w:tcW w:w="1417" w:type="dxa"/>
          </w:tcPr>
          <w:p w14:paraId="719D3690" w14:textId="77777777" w:rsidR="001B1607" w:rsidRPr="001B1607" w:rsidRDefault="001B1607" w:rsidP="001B1607">
            <w:pPr>
              <w:spacing w:after="0" w:line="240" w:lineRule="auto"/>
              <w:rPr>
                <w:rFonts w:cstheme="minorHAnsi"/>
                <w:b/>
              </w:rPr>
            </w:pPr>
          </w:p>
        </w:tc>
      </w:tr>
      <w:tr w:rsidR="001B1607" w:rsidRPr="001B1607" w14:paraId="595E5D92" w14:textId="77777777" w:rsidTr="00FF21BA">
        <w:tblPrEx>
          <w:tblLook w:val="0000" w:firstRow="0" w:lastRow="0" w:firstColumn="0" w:lastColumn="0" w:noHBand="0" w:noVBand="0"/>
        </w:tblPrEx>
        <w:trPr>
          <w:trHeight w:val="333"/>
        </w:trPr>
        <w:tc>
          <w:tcPr>
            <w:tcW w:w="8222" w:type="dxa"/>
            <w:gridSpan w:val="5"/>
          </w:tcPr>
          <w:p w14:paraId="25F05AFB" w14:textId="77777777" w:rsidR="001B1607" w:rsidRPr="001B1607" w:rsidRDefault="001B1607" w:rsidP="001B1607">
            <w:pPr>
              <w:spacing w:after="0" w:line="240" w:lineRule="auto"/>
              <w:jc w:val="right"/>
              <w:rPr>
                <w:rFonts w:cstheme="minorHAnsi"/>
                <w:bCs/>
              </w:rPr>
            </w:pPr>
            <w:r w:rsidRPr="001B1607">
              <w:rPr>
                <w:rFonts w:cstheme="minorHAnsi"/>
                <w:bCs/>
              </w:rPr>
              <w:t>Iš viso su PVM:</w:t>
            </w:r>
          </w:p>
        </w:tc>
        <w:tc>
          <w:tcPr>
            <w:tcW w:w="1417" w:type="dxa"/>
          </w:tcPr>
          <w:p w14:paraId="10DF1612" w14:textId="77777777" w:rsidR="001B1607" w:rsidRPr="001B1607" w:rsidRDefault="001B1607" w:rsidP="001B1607">
            <w:pPr>
              <w:spacing w:after="0" w:line="240" w:lineRule="auto"/>
              <w:rPr>
                <w:rFonts w:cstheme="minorHAnsi"/>
                <w:b/>
              </w:rPr>
            </w:pPr>
          </w:p>
        </w:tc>
      </w:tr>
    </w:tbl>
    <w:p w14:paraId="14388A40" w14:textId="77777777" w:rsidR="001B1607" w:rsidRPr="001B1607" w:rsidRDefault="001B1607" w:rsidP="001B1607">
      <w:pPr>
        <w:spacing w:after="0" w:line="240" w:lineRule="auto"/>
        <w:rPr>
          <w:rFonts w:cstheme="minorHAnsi"/>
          <w:color w:val="000000"/>
        </w:rPr>
      </w:pPr>
      <w:r w:rsidRPr="001B1607">
        <w:rPr>
          <w:rFonts w:cstheme="minorHAnsi"/>
          <w:color w:val="000000"/>
        </w:rPr>
        <w:t>Lentelė Nr. 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gridCol w:w="1417"/>
      </w:tblGrid>
      <w:tr w:rsidR="001B1607" w:rsidRPr="001B1607" w14:paraId="3919383B" w14:textId="77777777" w:rsidTr="00FF21BA">
        <w:trPr>
          <w:trHeight w:val="188"/>
        </w:trPr>
        <w:tc>
          <w:tcPr>
            <w:tcW w:w="8222" w:type="dxa"/>
            <w:tcBorders>
              <w:top w:val="single" w:sz="4" w:space="0" w:color="auto"/>
              <w:left w:val="single" w:sz="4" w:space="0" w:color="auto"/>
              <w:bottom w:val="single" w:sz="4" w:space="0" w:color="auto"/>
              <w:right w:val="single" w:sz="4" w:space="0" w:color="auto"/>
            </w:tcBorders>
          </w:tcPr>
          <w:p w14:paraId="581C756B" w14:textId="77777777" w:rsidR="001B1607" w:rsidRPr="001B1607" w:rsidRDefault="001B1607" w:rsidP="001B1607">
            <w:pPr>
              <w:spacing w:after="0" w:line="240" w:lineRule="auto"/>
              <w:jc w:val="right"/>
              <w:rPr>
                <w:rFonts w:cstheme="minorHAnsi"/>
                <w:b/>
              </w:rPr>
            </w:pPr>
            <w:r w:rsidRPr="001B1607">
              <w:rPr>
                <w:rFonts w:cstheme="minorHAnsi"/>
              </w:rPr>
              <w:t>Bendra pasiūlymo palyginamoji kaina Eur be PVM</w:t>
            </w:r>
            <w:r w:rsidRPr="001B1607">
              <w:rPr>
                <w:rFonts w:cstheme="minorHAnsi"/>
                <w:bCs/>
              </w:rPr>
              <w:t>:</w:t>
            </w:r>
          </w:p>
        </w:tc>
        <w:tc>
          <w:tcPr>
            <w:tcW w:w="1417" w:type="dxa"/>
            <w:tcBorders>
              <w:top w:val="single" w:sz="4" w:space="0" w:color="auto"/>
              <w:left w:val="single" w:sz="4" w:space="0" w:color="auto"/>
              <w:bottom w:val="single" w:sz="4" w:space="0" w:color="auto"/>
              <w:right w:val="single" w:sz="4" w:space="0" w:color="auto"/>
            </w:tcBorders>
            <w:vAlign w:val="center"/>
          </w:tcPr>
          <w:p w14:paraId="56D15E3D" w14:textId="77777777" w:rsidR="001B1607" w:rsidRPr="001B1607" w:rsidRDefault="001B1607" w:rsidP="001B1607">
            <w:pPr>
              <w:spacing w:after="0" w:line="240" w:lineRule="auto"/>
              <w:jc w:val="center"/>
              <w:rPr>
                <w:rFonts w:cstheme="minorHAnsi"/>
                <w:b/>
              </w:rPr>
            </w:pPr>
          </w:p>
        </w:tc>
      </w:tr>
      <w:tr w:rsidR="001B1607" w:rsidRPr="001B1607" w14:paraId="3E478659" w14:textId="77777777" w:rsidTr="00FF21BA">
        <w:trPr>
          <w:trHeight w:val="188"/>
        </w:trPr>
        <w:tc>
          <w:tcPr>
            <w:tcW w:w="8222" w:type="dxa"/>
            <w:tcBorders>
              <w:top w:val="single" w:sz="4" w:space="0" w:color="auto"/>
              <w:left w:val="single" w:sz="4" w:space="0" w:color="auto"/>
              <w:bottom w:val="single" w:sz="4" w:space="0" w:color="auto"/>
              <w:right w:val="single" w:sz="4" w:space="0" w:color="auto"/>
            </w:tcBorders>
          </w:tcPr>
          <w:p w14:paraId="178F02C2" w14:textId="77777777" w:rsidR="001B1607" w:rsidRPr="001B1607" w:rsidRDefault="001B1607" w:rsidP="001B1607">
            <w:pPr>
              <w:spacing w:after="0" w:line="240" w:lineRule="auto"/>
              <w:jc w:val="right"/>
              <w:rPr>
                <w:rFonts w:cstheme="minorHAnsi"/>
                <w:b/>
              </w:rPr>
            </w:pPr>
            <w:r w:rsidRPr="001B1607">
              <w:rPr>
                <w:rFonts w:cstheme="minorHAnsi"/>
                <w:bCs/>
              </w:rPr>
              <w:t>PVM</w:t>
            </w:r>
          </w:p>
        </w:tc>
        <w:tc>
          <w:tcPr>
            <w:tcW w:w="1417" w:type="dxa"/>
            <w:tcBorders>
              <w:top w:val="single" w:sz="4" w:space="0" w:color="auto"/>
              <w:left w:val="single" w:sz="4" w:space="0" w:color="auto"/>
              <w:bottom w:val="single" w:sz="4" w:space="0" w:color="auto"/>
              <w:right w:val="single" w:sz="4" w:space="0" w:color="auto"/>
            </w:tcBorders>
            <w:vAlign w:val="center"/>
          </w:tcPr>
          <w:p w14:paraId="64697F5A" w14:textId="77777777" w:rsidR="001B1607" w:rsidRPr="001B1607" w:rsidRDefault="001B1607" w:rsidP="001B1607">
            <w:pPr>
              <w:spacing w:after="0" w:line="240" w:lineRule="auto"/>
              <w:jc w:val="center"/>
              <w:rPr>
                <w:rFonts w:cstheme="minorHAnsi"/>
                <w:b/>
              </w:rPr>
            </w:pPr>
          </w:p>
        </w:tc>
      </w:tr>
      <w:tr w:rsidR="001B1607" w:rsidRPr="001B1607" w14:paraId="306A35F3" w14:textId="77777777" w:rsidTr="00FF21BA">
        <w:trPr>
          <w:trHeight w:val="188"/>
        </w:trPr>
        <w:tc>
          <w:tcPr>
            <w:tcW w:w="8222" w:type="dxa"/>
            <w:tcBorders>
              <w:top w:val="single" w:sz="4" w:space="0" w:color="auto"/>
              <w:left w:val="single" w:sz="4" w:space="0" w:color="auto"/>
              <w:bottom w:val="single" w:sz="4" w:space="0" w:color="auto"/>
              <w:right w:val="single" w:sz="4" w:space="0" w:color="auto"/>
            </w:tcBorders>
            <w:vAlign w:val="center"/>
          </w:tcPr>
          <w:p w14:paraId="58F9D853" w14:textId="77777777" w:rsidR="001B1607" w:rsidRPr="001B1607" w:rsidRDefault="001B1607" w:rsidP="001B1607">
            <w:pPr>
              <w:spacing w:after="0" w:line="240" w:lineRule="auto"/>
              <w:jc w:val="right"/>
              <w:rPr>
                <w:rFonts w:cstheme="minorHAnsi"/>
                <w:b/>
              </w:rPr>
            </w:pPr>
            <w:r w:rsidRPr="001B1607">
              <w:rPr>
                <w:rFonts w:cstheme="minorHAnsi"/>
                <w:b/>
              </w:rPr>
              <w:t>***Bendra pasiūlymo palyginamoji kaina Eur su PVM: (1 lentelė + 2 lentelė):</w:t>
            </w:r>
          </w:p>
        </w:tc>
        <w:tc>
          <w:tcPr>
            <w:tcW w:w="1417" w:type="dxa"/>
            <w:tcBorders>
              <w:top w:val="single" w:sz="4" w:space="0" w:color="auto"/>
              <w:left w:val="single" w:sz="4" w:space="0" w:color="auto"/>
              <w:bottom w:val="single" w:sz="4" w:space="0" w:color="auto"/>
              <w:right w:val="single" w:sz="4" w:space="0" w:color="auto"/>
            </w:tcBorders>
            <w:vAlign w:val="center"/>
          </w:tcPr>
          <w:p w14:paraId="03ECD9BF" w14:textId="77777777" w:rsidR="001B1607" w:rsidRPr="001B1607" w:rsidRDefault="001B1607" w:rsidP="001B1607">
            <w:pPr>
              <w:spacing w:after="0" w:line="240" w:lineRule="auto"/>
              <w:jc w:val="center"/>
              <w:rPr>
                <w:rFonts w:cstheme="minorHAnsi"/>
                <w:b/>
              </w:rPr>
            </w:pPr>
          </w:p>
        </w:tc>
      </w:tr>
    </w:tbl>
    <w:p w14:paraId="75A482A4" w14:textId="77777777" w:rsidR="001B1607" w:rsidRPr="001B1607" w:rsidRDefault="001B1607" w:rsidP="001B1607">
      <w:pPr>
        <w:spacing w:after="0" w:line="240" w:lineRule="auto"/>
        <w:jc w:val="both"/>
        <w:rPr>
          <w:rFonts w:cstheme="minorHAnsi"/>
        </w:rPr>
      </w:pPr>
    </w:p>
    <w:p w14:paraId="4334C5D7" w14:textId="77777777" w:rsidR="001B1607" w:rsidRPr="001B1607" w:rsidRDefault="001B1607" w:rsidP="001B1607">
      <w:pPr>
        <w:spacing w:after="0" w:line="240" w:lineRule="auto"/>
        <w:ind w:firstLine="567"/>
        <w:jc w:val="both"/>
        <w:rPr>
          <w:rFonts w:cstheme="minorHAnsi"/>
        </w:rPr>
      </w:pPr>
      <w:r w:rsidRPr="001B1607">
        <w:rPr>
          <w:rFonts w:cstheme="minorHAnsi"/>
        </w:rPr>
        <w:t>4.5. Bendra pasiūlymo kaina EUR su PVM žodžiais ___________________________________.</w:t>
      </w:r>
    </w:p>
    <w:p w14:paraId="5A96911C" w14:textId="77777777" w:rsidR="001B1607" w:rsidRPr="001B1607" w:rsidRDefault="001B1607" w:rsidP="001B1607">
      <w:pPr>
        <w:spacing w:after="0" w:line="240" w:lineRule="auto"/>
        <w:ind w:firstLine="567"/>
        <w:jc w:val="both"/>
        <w:rPr>
          <w:rFonts w:eastAsia="Times New Roman" w:cstheme="minorHAnsi"/>
          <w:color w:val="000000"/>
        </w:rPr>
      </w:pPr>
      <w:r w:rsidRPr="001B1607">
        <w:rPr>
          <w:rFonts w:eastAsia="Times New Roman" w:cstheme="minorHAnsi"/>
          <w:color w:val="000000"/>
        </w:rPr>
        <w:t>4.6. Jei „PVM“ laukas nepildomas, nurodykite priežastis, dėl kurių PVM nemokamas:________________.</w:t>
      </w:r>
    </w:p>
    <w:p w14:paraId="5D49CE5D" w14:textId="158831B3" w:rsidR="001B1607" w:rsidRPr="001B1607" w:rsidRDefault="001B1607" w:rsidP="001B1607">
      <w:pPr>
        <w:pStyle w:val="Betarp"/>
        <w:ind w:firstLine="567"/>
        <w:jc w:val="both"/>
        <w:rPr>
          <w:rFonts w:cstheme="minorHAnsi"/>
        </w:rPr>
      </w:pPr>
      <w:r w:rsidRPr="001B1607">
        <w:rPr>
          <w:rFonts w:cstheme="minorHAnsi"/>
        </w:rPr>
        <w:t>4.7. *Preliminarūs kiekiai yra naudojami tik pasiūlymų palyginimui, perkančioji organizacija pirkimo objektą įsigys pagal poreikį iki sutartyje nustatytos maksimalios sumos.</w:t>
      </w:r>
      <w:r w:rsidRPr="001B1607">
        <w:rPr>
          <w:rFonts w:cstheme="minorHAnsi"/>
        </w:rPr>
        <w:tab/>
      </w:r>
      <w:r w:rsidRPr="001B1607">
        <w:rPr>
          <w:rFonts w:cstheme="minorHAnsi"/>
        </w:rPr>
        <w:tab/>
      </w:r>
      <w:r w:rsidRPr="001B1607">
        <w:rPr>
          <w:rFonts w:cstheme="minorHAnsi"/>
        </w:rPr>
        <w:tab/>
      </w:r>
    </w:p>
    <w:p w14:paraId="737EB4E7" w14:textId="77777777" w:rsidR="001B1607" w:rsidRPr="001B1607" w:rsidRDefault="001B1607" w:rsidP="001B1607">
      <w:pPr>
        <w:spacing w:after="0" w:line="240" w:lineRule="auto"/>
        <w:ind w:firstLine="567"/>
        <w:jc w:val="both"/>
        <w:rPr>
          <w:rFonts w:cstheme="minorHAnsi"/>
        </w:rPr>
      </w:pPr>
      <w:r w:rsidRPr="001B1607">
        <w:rPr>
          <w:rFonts w:cstheme="minorHAnsi"/>
        </w:rPr>
        <w:t>4.8. **Visų remonto paslaugai teikti reikalingų medžiagų ir pažymėtų įrenginių kaina turi būti įskaičiuota į siūlomų paslaugų įkainius.</w:t>
      </w:r>
    </w:p>
    <w:p w14:paraId="5EEEEA11" w14:textId="77777777" w:rsidR="001B1607" w:rsidRPr="001B1607" w:rsidRDefault="001B1607" w:rsidP="001B1607">
      <w:pPr>
        <w:spacing w:after="0" w:line="240" w:lineRule="auto"/>
        <w:ind w:firstLine="567"/>
        <w:jc w:val="both"/>
        <w:rPr>
          <w:rFonts w:cstheme="minorHAnsi"/>
        </w:rPr>
      </w:pPr>
      <w:r w:rsidRPr="001B1607">
        <w:rPr>
          <w:rFonts w:cstheme="minorHAnsi"/>
        </w:rPr>
        <w:t>4.9. ***Bendra pasiūlymo palyginamoji kaina Eur su PVM bus laikoma palyginamuoju parametru vertinant pasiūlymus ir nustatant viešojo pirkimo laimėtoją, į sutartį bus įrašoma maksimali pirkimui skirta lėšų suma. Į bendrą pasiūlymo kainą turi būti įskaičiuotos visos su paslaugomis susijusios išlaidos bei įskaityti visi mokesčiai.</w:t>
      </w:r>
    </w:p>
    <w:p w14:paraId="7D17C1C9" w14:textId="41F9FDAE" w:rsidR="00FE274E" w:rsidRPr="001B1607" w:rsidRDefault="00FE274E" w:rsidP="001B1607">
      <w:pPr>
        <w:pStyle w:val="Sraopastraipa"/>
        <w:numPr>
          <w:ilvl w:val="1"/>
          <w:numId w:val="29"/>
        </w:numPr>
        <w:tabs>
          <w:tab w:val="left" w:pos="709"/>
          <w:tab w:val="left" w:pos="993"/>
        </w:tabs>
        <w:spacing w:after="0" w:line="240" w:lineRule="auto"/>
        <w:ind w:left="0" w:firstLine="567"/>
        <w:jc w:val="both"/>
        <w:rPr>
          <w:rFonts w:eastAsia="Calibri" w:cstheme="minorHAnsi"/>
          <w:iCs/>
        </w:rPr>
      </w:pPr>
      <w:r w:rsidRPr="001B1607">
        <w:rPr>
          <w:rFonts w:cstheme="minorHAnsi"/>
          <w:iCs/>
        </w:rPr>
        <w:t>Tiekėjo, tiekėjų grupės partnerių ir subtiekėjų bendra darbų vertė turi atitikti pasiūlymo kainą.</w:t>
      </w:r>
    </w:p>
    <w:p w14:paraId="2206F6AA" w14:textId="77777777" w:rsidR="00FE274E" w:rsidRPr="00713A11" w:rsidRDefault="00FE274E" w:rsidP="00FE274E">
      <w:pPr>
        <w:spacing w:after="0" w:line="240" w:lineRule="auto"/>
        <w:rPr>
          <w:rFonts w:cstheme="minorHAnsi"/>
          <w:b/>
          <w:bCs/>
        </w:rPr>
      </w:pPr>
    </w:p>
    <w:p w14:paraId="003195A7" w14:textId="77777777" w:rsidR="00FE274E" w:rsidRPr="00713A11" w:rsidRDefault="00FE274E" w:rsidP="00583631">
      <w:pPr>
        <w:pStyle w:val="Sraopastraipa"/>
        <w:numPr>
          <w:ilvl w:val="0"/>
          <w:numId w:val="19"/>
        </w:numPr>
        <w:spacing w:after="0" w:line="240" w:lineRule="auto"/>
        <w:ind w:left="0" w:firstLine="567"/>
        <w:jc w:val="center"/>
        <w:rPr>
          <w:rFonts w:cstheme="minorHAnsi"/>
          <w:b/>
          <w:bCs/>
        </w:rPr>
      </w:pPr>
      <w:r w:rsidRPr="00713A11">
        <w:rPr>
          <w:rFonts w:cstheme="minorHAnsi"/>
          <w:b/>
          <w:bCs/>
        </w:rPr>
        <w:t>PRIDEDAMI DOKUMENTAI IR INFORMACIJA APIE KONFIDENCIALUMĄ</w:t>
      </w:r>
    </w:p>
    <w:p w14:paraId="0946DC7F" w14:textId="77777777" w:rsidR="00FE274E" w:rsidRPr="00713A11" w:rsidRDefault="00FE274E" w:rsidP="00FE274E">
      <w:pPr>
        <w:pStyle w:val="Sraopastraipa"/>
        <w:spacing w:after="0" w:line="240" w:lineRule="auto"/>
        <w:ind w:left="0" w:firstLine="567"/>
        <w:rPr>
          <w:rFonts w:cstheme="minorHAnsi"/>
        </w:rPr>
      </w:pPr>
      <w:r w:rsidRPr="00713A11">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376"/>
        <w:gridCol w:w="3443"/>
        <w:gridCol w:w="892"/>
        <w:gridCol w:w="1559"/>
        <w:gridCol w:w="3692"/>
      </w:tblGrid>
      <w:tr w:rsidR="00FE274E" w:rsidRPr="00AC6D4A" w14:paraId="3D2F10C1" w14:textId="77777777" w:rsidTr="00117201">
        <w:tc>
          <w:tcPr>
            <w:tcW w:w="0" w:type="auto"/>
            <w:shd w:val="clear" w:color="auto" w:fill="DEEAF6" w:themeFill="accent5" w:themeFillTint="33"/>
            <w:vAlign w:val="center"/>
          </w:tcPr>
          <w:p w14:paraId="78C89A34" w14:textId="4ADC8E49" w:rsidR="00FE274E" w:rsidRPr="00AC6D4A" w:rsidRDefault="00FE274E" w:rsidP="00EC7A5B">
            <w:pPr>
              <w:spacing w:line="240" w:lineRule="auto"/>
              <w:jc w:val="center"/>
              <w:rPr>
                <w:rFonts w:asciiTheme="minorHAnsi" w:cstheme="minorHAnsi"/>
                <w:b/>
                <w:bCs/>
              </w:rPr>
            </w:pPr>
          </w:p>
        </w:tc>
        <w:tc>
          <w:tcPr>
            <w:tcW w:w="3443" w:type="dxa"/>
            <w:shd w:val="clear" w:color="auto" w:fill="DEEAF6" w:themeFill="accent5" w:themeFillTint="33"/>
            <w:vAlign w:val="center"/>
          </w:tcPr>
          <w:p w14:paraId="42D0A93D"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Dokumentas</w:t>
            </w:r>
          </w:p>
        </w:tc>
        <w:tc>
          <w:tcPr>
            <w:tcW w:w="892" w:type="dxa"/>
            <w:shd w:val="clear" w:color="auto" w:fill="DEEAF6" w:themeFill="accent5" w:themeFillTint="33"/>
            <w:vAlign w:val="center"/>
          </w:tcPr>
          <w:p w14:paraId="59F955CF"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Lapų skaičius</w:t>
            </w:r>
          </w:p>
        </w:tc>
        <w:tc>
          <w:tcPr>
            <w:tcW w:w="1559" w:type="dxa"/>
            <w:shd w:val="clear" w:color="auto" w:fill="DEEAF6" w:themeFill="accent5" w:themeFillTint="33"/>
            <w:vAlign w:val="center"/>
          </w:tcPr>
          <w:p w14:paraId="4D5DDF6F"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Ar dokumente yra konfidencialios informacijos?</w:t>
            </w:r>
          </w:p>
          <w:p w14:paraId="25517B1E"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lastRenderedPageBreak/>
              <w:t>(Taip / Ne)</w:t>
            </w:r>
          </w:p>
        </w:tc>
        <w:tc>
          <w:tcPr>
            <w:tcW w:w="3692" w:type="dxa"/>
            <w:shd w:val="clear" w:color="auto" w:fill="DEEAF6" w:themeFill="accent5" w:themeFillTint="33"/>
            <w:vAlign w:val="center"/>
          </w:tcPr>
          <w:p w14:paraId="41ED06EA" w14:textId="77777777" w:rsidR="00FE274E" w:rsidRPr="00AC6D4A" w:rsidRDefault="00FE274E" w:rsidP="00EC7A5B">
            <w:pPr>
              <w:spacing w:line="240" w:lineRule="auto"/>
              <w:jc w:val="center"/>
              <w:rPr>
                <w:rFonts w:asciiTheme="minorHAnsi" w:cstheme="minorHAnsi"/>
                <w:b/>
                <w:bCs/>
              </w:rPr>
            </w:pPr>
            <w:r w:rsidRPr="00AC6D4A">
              <w:rPr>
                <w:rFonts w:asciiTheme="minorHAnsi" w:eastAsia="Times New Roman" w:cstheme="minorHAnsi"/>
                <w:b/>
                <w:bCs/>
                <w:lang w:eastAsia="en-US"/>
              </w:rPr>
              <w:lastRenderedPageBreak/>
              <w:t>Dokumente esanti konfidenciali informacija</w:t>
            </w:r>
            <w:r w:rsidRPr="00AC6D4A">
              <w:rPr>
                <w:rStyle w:val="Puslapioinaosnuoroda"/>
                <w:rFonts w:asciiTheme="minorHAnsi" w:cstheme="minorHAnsi"/>
                <w:b/>
                <w:bCs/>
              </w:rPr>
              <w:footnoteReference w:id="7"/>
            </w:r>
            <w:r w:rsidRPr="00AC6D4A">
              <w:rPr>
                <w:rFonts w:asciiTheme="minorHAnsi" w:eastAsia="Times New Roman" w:cstheme="minorHAnsi"/>
                <w:b/>
                <w:bCs/>
                <w:lang w:eastAsia="en-US"/>
              </w:rPr>
              <w:t xml:space="preserve"> (nurodoma dokumento dalis/puslapis, kuriame yra konfidenciali informacija</w:t>
            </w:r>
            <w:r w:rsidRPr="00AC6D4A">
              <w:rPr>
                <w:rFonts w:eastAsia="Times New Roman" w:hAnsi="Times New Roman" w:cs="Times New Roman"/>
                <w:b/>
                <w:bCs/>
                <w:lang w:eastAsia="en-US"/>
              </w:rPr>
              <w:t xml:space="preserve"> </w:t>
            </w:r>
            <w:r w:rsidRPr="00AC6D4A">
              <w:rPr>
                <w:rFonts w:asciiTheme="minorHAnsi" w:eastAsia="Times New Roman" w:cstheme="minorHAnsi"/>
                <w:b/>
                <w:bCs/>
                <w:lang w:eastAsia="en-US"/>
              </w:rPr>
              <w:t xml:space="preserve">ir </w:t>
            </w:r>
            <w:r w:rsidRPr="00AC6D4A">
              <w:rPr>
                <w:rFonts w:asciiTheme="minorHAnsi" w:eastAsia="Times New Roman" w:cstheme="minorHAnsi"/>
                <w:b/>
                <w:bCs/>
                <w:lang w:eastAsia="en-US"/>
              </w:rPr>
              <w:lastRenderedPageBreak/>
              <w:t>paaiškinama, kuo remiantis nurodytas dokumentas ar jo dalis yra konfidencialūs)</w:t>
            </w:r>
          </w:p>
        </w:tc>
      </w:tr>
      <w:tr w:rsidR="00FE274E" w:rsidRPr="00AC6D4A" w14:paraId="5198B4C1" w14:textId="77777777" w:rsidTr="00117201">
        <w:tc>
          <w:tcPr>
            <w:tcW w:w="0" w:type="auto"/>
            <w:vAlign w:val="center"/>
          </w:tcPr>
          <w:p w14:paraId="51A29C78" w14:textId="77777777" w:rsidR="00FE274E" w:rsidRPr="00AC6D4A" w:rsidRDefault="00FE274E" w:rsidP="00EC7A5B">
            <w:pPr>
              <w:jc w:val="center"/>
              <w:rPr>
                <w:rFonts w:asciiTheme="minorHAnsi" w:cstheme="minorHAnsi"/>
                <w:bCs/>
              </w:rPr>
            </w:pPr>
            <w:r w:rsidRPr="00AC6D4A">
              <w:rPr>
                <w:rFonts w:asciiTheme="minorHAnsi" w:cstheme="minorHAnsi"/>
                <w:i/>
              </w:rPr>
              <w:lastRenderedPageBreak/>
              <w:t>1</w:t>
            </w:r>
          </w:p>
        </w:tc>
        <w:tc>
          <w:tcPr>
            <w:tcW w:w="3443" w:type="dxa"/>
            <w:vAlign w:val="center"/>
          </w:tcPr>
          <w:p w14:paraId="6659980F" w14:textId="77777777" w:rsidR="00FE274E" w:rsidRPr="00AC6D4A" w:rsidRDefault="00FE274E" w:rsidP="00EC7A5B">
            <w:pPr>
              <w:jc w:val="center"/>
              <w:rPr>
                <w:rFonts w:asciiTheme="minorHAnsi" w:cstheme="minorHAnsi"/>
                <w:bCs/>
              </w:rPr>
            </w:pPr>
            <w:r w:rsidRPr="00AC6D4A">
              <w:rPr>
                <w:rFonts w:asciiTheme="minorHAnsi" w:cstheme="minorHAnsi"/>
                <w:i/>
                <w:iCs/>
              </w:rPr>
              <w:t>2</w:t>
            </w:r>
          </w:p>
        </w:tc>
        <w:tc>
          <w:tcPr>
            <w:tcW w:w="892" w:type="dxa"/>
          </w:tcPr>
          <w:p w14:paraId="162B69F1" w14:textId="77777777" w:rsidR="00FE274E" w:rsidRPr="00AC6D4A" w:rsidRDefault="00FE274E" w:rsidP="00EC7A5B">
            <w:pPr>
              <w:jc w:val="center"/>
              <w:rPr>
                <w:rFonts w:asciiTheme="minorHAnsi" w:cstheme="minorHAnsi"/>
                <w:i/>
              </w:rPr>
            </w:pPr>
            <w:r w:rsidRPr="00AC6D4A">
              <w:rPr>
                <w:rFonts w:asciiTheme="minorHAnsi" w:cstheme="minorHAnsi"/>
                <w:i/>
              </w:rPr>
              <w:t>3</w:t>
            </w:r>
          </w:p>
        </w:tc>
        <w:tc>
          <w:tcPr>
            <w:tcW w:w="1559" w:type="dxa"/>
            <w:vAlign w:val="center"/>
          </w:tcPr>
          <w:p w14:paraId="1A8C0B02" w14:textId="77777777" w:rsidR="00FE274E" w:rsidRPr="00AC6D4A" w:rsidRDefault="00FE274E" w:rsidP="00EC7A5B">
            <w:pPr>
              <w:jc w:val="center"/>
              <w:rPr>
                <w:rFonts w:asciiTheme="minorHAnsi" w:cstheme="minorHAnsi"/>
                <w:bCs/>
                <w:i/>
                <w:iCs/>
              </w:rPr>
            </w:pPr>
            <w:r w:rsidRPr="00AC6D4A">
              <w:rPr>
                <w:rFonts w:asciiTheme="minorHAnsi" w:cstheme="minorHAnsi"/>
                <w:bCs/>
                <w:i/>
                <w:iCs/>
              </w:rPr>
              <w:t>4</w:t>
            </w:r>
          </w:p>
        </w:tc>
        <w:tc>
          <w:tcPr>
            <w:tcW w:w="3692" w:type="dxa"/>
            <w:vAlign w:val="center"/>
          </w:tcPr>
          <w:p w14:paraId="098F1802" w14:textId="77777777" w:rsidR="00FE274E" w:rsidRPr="00AC6D4A" w:rsidRDefault="00FE274E" w:rsidP="00EC7A5B">
            <w:pPr>
              <w:jc w:val="center"/>
              <w:rPr>
                <w:rFonts w:asciiTheme="minorHAnsi" w:cstheme="minorHAnsi"/>
                <w:bCs/>
              </w:rPr>
            </w:pPr>
            <w:r w:rsidRPr="00AC6D4A">
              <w:rPr>
                <w:rFonts w:asciiTheme="minorHAnsi" w:cstheme="minorHAnsi"/>
                <w:i/>
              </w:rPr>
              <w:t>5</w:t>
            </w:r>
          </w:p>
        </w:tc>
      </w:tr>
      <w:tr w:rsidR="00FE274E" w:rsidRPr="00AC6D4A" w14:paraId="3EB0BE38" w14:textId="77777777" w:rsidTr="00117201">
        <w:tc>
          <w:tcPr>
            <w:tcW w:w="0" w:type="auto"/>
          </w:tcPr>
          <w:p w14:paraId="6A5B3A82" w14:textId="77777777" w:rsidR="00FE274E" w:rsidRPr="00AC6D4A" w:rsidRDefault="00FE274E" w:rsidP="00EC7A5B">
            <w:pPr>
              <w:rPr>
                <w:rFonts w:asciiTheme="minorHAnsi" w:cstheme="minorHAnsi"/>
              </w:rPr>
            </w:pPr>
            <w:r w:rsidRPr="00AC6D4A">
              <w:rPr>
                <w:rFonts w:asciiTheme="minorHAnsi" w:cstheme="minorHAnsi"/>
              </w:rPr>
              <w:t>1.</w:t>
            </w:r>
          </w:p>
        </w:tc>
        <w:tc>
          <w:tcPr>
            <w:tcW w:w="3443" w:type="dxa"/>
          </w:tcPr>
          <w:p w14:paraId="48E08ABB" w14:textId="77777777" w:rsidR="00FE274E" w:rsidRPr="00AC6D4A" w:rsidRDefault="00FE274E" w:rsidP="00EC7A5B">
            <w:pPr>
              <w:spacing w:line="240" w:lineRule="auto"/>
              <w:rPr>
                <w:rFonts w:asciiTheme="minorHAnsi" w:cstheme="minorHAnsi"/>
              </w:rPr>
            </w:pPr>
            <w:r w:rsidRPr="00AC6D4A">
              <w:rPr>
                <w:rFonts w:asciiTheme="minorHAnsi" w:cstheme="minorHAnsi"/>
              </w:rPr>
              <w:t>Jungtinės veiklos sutarties kopija (</w:t>
            </w:r>
            <w:r w:rsidRPr="00AC6D4A">
              <w:rPr>
                <w:rFonts w:asciiTheme="minorHAnsi" w:eastAsiaTheme="minorHAnsi" w:cstheme="minorHAnsi"/>
                <w:bCs/>
                <w:iCs/>
              </w:rPr>
              <w:t>jei pasiūlymą pateikia ūkio subjektų grupė)</w:t>
            </w:r>
          </w:p>
        </w:tc>
        <w:tc>
          <w:tcPr>
            <w:tcW w:w="892" w:type="dxa"/>
          </w:tcPr>
          <w:p w14:paraId="69370B49" w14:textId="77777777" w:rsidR="00FE274E" w:rsidRPr="00AC6D4A" w:rsidRDefault="00FE274E" w:rsidP="00EC7A5B">
            <w:pPr>
              <w:rPr>
                <w:rFonts w:asciiTheme="minorHAnsi" w:cstheme="minorHAnsi"/>
              </w:rPr>
            </w:pPr>
          </w:p>
        </w:tc>
        <w:tc>
          <w:tcPr>
            <w:tcW w:w="1559" w:type="dxa"/>
          </w:tcPr>
          <w:p w14:paraId="7FB8EA2C" w14:textId="77777777" w:rsidR="00FE274E" w:rsidRPr="00AC6D4A" w:rsidRDefault="00FE274E" w:rsidP="00EC7A5B">
            <w:pPr>
              <w:rPr>
                <w:rFonts w:asciiTheme="minorHAnsi" w:cstheme="minorHAnsi"/>
              </w:rPr>
            </w:pPr>
          </w:p>
        </w:tc>
        <w:tc>
          <w:tcPr>
            <w:tcW w:w="3692" w:type="dxa"/>
          </w:tcPr>
          <w:p w14:paraId="73FCA772" w14:textId="77777777" w:rsidR="00FE274E" w:rsidRPr="00AC6D4A" w:rsidRDefault="00FE274E" w:rsidP="00EC7A5B">
            <w:pPr>
              <w:rPr>
                <w:rFonts w:asciiTheme="minorHAnsi" w:cstheme="minorHAnsi"/>
              </w:rPr>
            </w:pPr>
          </w:p>
        </w:tc>
      </w:tr>
      <w:tr w:rsidR="00FE274E" w:rsidRPr="00AC6D4A" w14:paraId="477A75A4" w14:textId="77777777" w:rsidTr="00117201">
        <w:tc>
          <w:tcPr>
            <w:tcW w:w="0" w:type="auto"/>
          </w:tcPr>
          <w:p w14:paraId="1D7E4349" w14:textId="77777777" w:rsidR="00FE274E" w:rsidRPr="00AC6D4A" w:rsidRDefault="00FE274E" w:rsidP="00EC7A5B">
            <w:pPr>
              <w:rPr>
                <w:rFonts w:asciiTheme="minorHAnsi" w:eastAsia="Calibri" w:cstheme="minorHAnsi"/>
              </w:rPr>
            </w:pPr>
            <w:r w:rsidRPr="00AC6D4A">
              <w:rPr>
                <w:rFonts w:asciiTheme="minorHAnsi" w:eastAsia="Calibri" w:cstheme="minorHAnsi"/>
              </w:rPr>
              <w:t>2.</w:t>
            </w:r>
          </w:p>
        </w:tc>
        <w:tc>
          <w:tcPr>
            <w:tcW w:w="3443" w:type="dxa"/>
          </w:tcPr>
          <w:p w14:paraId="0FE8124D" w14:textId="77777777" w:rsidR="00FE274E" w:rsidRPr="00AC6D4A" w:rsidRDefault="00FE274E" w:rsidP="00EC7A5B">
            <w:pPr>
              <w:spacing w:line="240" w:lineRule="auto"/>
              <w:rPr>
                <w:rFonts w:asciiTheme="minorHAnsi" w:cstheme="minorHAnsi"/>
              </w:rPr>
            </w:pPr>
            <w:r w:rsidRPr="00AC6D4A">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5512D216" w14:textId="77777777" w:rsidR="00FE274E" w:rsidRPr="00AC6D4A" w:rsidRDefault="00FE274E" w:rsidP="00EC7A5B">
            <w:pPr>
              <w:rPr>
                <w:rFonts w:asciiTheme="minorHAnsi" w:cstheme="minorHAnsi"/>
              </w:rPr>
            </w:pPr>
          </w:p>
        </w:tc>
        <w:tc>
          <w:tcPr>
            <w:tcW w:w="1559" w:type="dxa"/>
          </w:tcPr>
          <w:p w14:paraId="4E128616" w14:textId="77777777" w:rsidR="00FE274E" w:rsidRPr="00AC6D4A" w:rsidRDefault="00FE274E" w:rsidP="00EC7A5B">
            <w:pPr>
              <w:rPr>
                <w:rFonts w:asciiTheme="minorHAnsi" w:cstheme="minorHAnsi"/>
              </w:rPr>
            </w:pPr>
          </w:p>
        </w:tc>
        <w:tc>
          <w:tcPr>
            <w:tcW w:w="3692" w:type="dxa"/>
          </w:tcPr>
          <w:p w14:paraId="37AEC9A4" w14:textId="77777777" w:rsidR="00FE274E" w:rsidRPr="00AC6D4A" w:rsidRDefault="00FE274E" w:rsidP="00EC7A5B">
            <w:pPr>
              <w:rPr>
                <w:rFonts w:asciiTheme="minorHAnsi" w:cstheme="minorHAnsi"/>
              </w:rPr>
            </w:pPr>
          </w:p>
        </w:tc>
      </w:tr>
      <w:tr w:rsidR="00FE274E" w:rsidRPr="00AC6D4A" w14:paraId="05D26B57" w14:textId="77777777" w:rsidTr="00117201">
        <w:tc>
          <w:tcPr>
            <w:tcW w:w="0" w:type="auto"/>
          </w:tcPr>
          <w:p w14:paraId="3FFFDEFB" w14:textId="77777777" w:rsidR="00FE274E" w:rsidRPr="00AC6D4A" w:rsidRDefault="00FE274E" w:rsidP="00EC7A5B">
            <w:pPr>
              <w:rPr>
                <w:rFonts w:asciiTheme="minorHAnsi" w:eastAsia="Calibri" w:cstheme="minorHAnsi"/>
                <w:bCs/>
              </w:rPr>
            </w:pPr>
            <w:r w:rsidRPr="00AC6D4A">
              <w:rPr>
                <w:rFonts w:asciiTheme="minorHAnsi" w:eastAsia="Calibri" w:cstheme="minorHAnsi"/>
                <w:bCs/>
              </w:rPr>
              <w:t>3.</w:t>
            </w:r>
          </w:p>
        </w:tc>
        <w:tc>
          <w:tcPr>
            <w:tcW w:w="3443" w:type="dxa"/>
          </w:tcPr>
          <w:p w14:paraId="561A2B2F" w14:textId="77777777" w:rsidR="00FE274E" w:rsidRPr="00AC6D4A" w:rsidRDefault="00FE274E" w:rsidP="00EC7A5B">
            <w:pPr>
              <w:tabs>
                <w:tab w:val="left" w:pos="1701"/>
              </w:tabs>
              <w:spacing w:line="240" w:lineRule="auto"/>
              <w:ind w:left="32"/>
              <w:rPr>
                <w:rFonts w:asciiTheme="minorHAnsi" w:eastAsiaTheme="minorHAnsi" w:cstheme="minorHAnsi"/>
                <w:bCs/>
                <w:iCs/>
              </w:rPr>
            </w:pPr>
            <w:r w:rsidRPr="00AC6D4A">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4F78869" w14:textId="77777777" w:rsidR="00FE274E" w:rsidRPr="00AC6D4A" w:rsidRDefault="00FE274E" w:rsidP="00EC7A5B">
            <w:pPr>
              <w:rPr>
                <w:rFonts w:asciiTheme="minorHAnsi" w:cstheme="minorHAnsi"/>
              </w:rPr>
            </w:pPr>
          </w:p>
        </w:tc>
        <w:tc>
          <w:tcPr>
            <w:tcW w:w="1559" w:type="dxa"/>
          </w:tcPr>
          <w:p w14:paraId="6738F1EB" w14:textId="77777777" w:rsidR="00FE274E" w:rsidRPr="00AC6D4A" w:rsidRDefault="00FE274E" w:rsidP="00EC7A5B">
            <w:pPr>
              <w:rPr>
                <w:rFonts w:asciiTheme="minorHAnsi" w:cstheme="minorHAnsi"/>
              </w:rPr>
            </w:pPr>
          </w:p>
        </w:tc>
        <w:tc>
          <w:tcPr>
            <w:tcW w:w="3692" w:type="dxa"/>
          </w:tcPr>
          <w:p w14:paraId="0EA5B30B" w14:textId="77777777" w:rsidR="00FE274E" w:rsidRPr="00AC6D4A" w:rsidRDefault="00FE274E" w:rsidP="00EC7A5B">
            <w:pPr>
              <w:rPr>
                <w:rFonts w:asciiTheme="minorHAnsi" w:cstheme="minorHAnsi"/>
              </w:rPr>
            </w:pPr>
          </w:p>
        </w:tc>
      </w:tr>
      <w:tr w:rsidR="00FE274E" w:rsidRPr="00AC6D4A" w14:paraId="70D5C4F6" w14:textId="77777777" w:rsidTr="00117201">
        <w:tc>
          <w:tcPr>
            <w:tcW w:w="0" w:type="auto"/>
          </w:tcPr>
          <w:p w14:paraId="746CA0E0" w14:textId="77777777" w:rsidR="00FE274E" w:rsidRPr="00AC6D4A" w:rsidRDefault="00FE274E" w:rsidP="00EC7A5B">
            <w:pPr>
              <w:rPr>
                <w:rFonts w:asciiTheme="minorHAnsi" w:eastAsia="Calibri" w:cstheme="minorHAnsi"/>
                <w:bCs/>
              </w:rPr>
            </w:pPr>
            <w:r w:rsidRPr="00AC6D4A">
              <w:rPr>
                <w:rFonts w:asciiTheme="minorHAnsi" w:eastAsia="Calibri" w:cstheme="minorHAnsi"/>
                <w:bCs/>
              </w:rPr>
              <w:t>4.</w:t>
            </w:r>
          </w:p>
        </w:tc>
        <w:tc>
          <w:tcPr>
            <w:tcW w:w="3443" w:type="dxa"/>
          </w:tcPr>
          <w:p w14:paraId="06649B07" w14:textId="77777777" w:rsidR="00FE274E" w:rsidRPr="00AC6D4A" w:rsidRDefault="00FE274E" w:rsidP="00EC7A5B">
            <w:pPr>
              <w:spacing w:line="240" w:lineRule="auto"/>
              <w:rPr>
                <w:rFonts w:asciiTheme="minorHAnsi" w:eastAsia="Calibri" w:cstheme="minorHAnsi"/>
                <w:color w:val="0070C0"/>
              </w:rPr>
            </w:pPr>
            <w:r w:rsidRPr="00AC6D4A">
              <w:rPr>
                <w:rFonts w:asciiTheme="minorHAnsi" w:eastAsiaTheme="minorHAnsi" w:cstheme="minorHAnsi"/>
                <w:bCs/>
                <w:iCs/>
              </w:rPr>
              <w:t>Pasirašytas EBVPD (</w:t>
            </w:r>
            <w:r w:rsidRPr="00AC6D4A">
              <w:rPr>
                <w:rFonts w:asciiTheme="minorHAnsi" w:eastAsia="Calibri" w:cstheme="minorHAnsi"/>
                <w:color w:val="0070C0"/>
              </w:rPr>
              <w:t>specialiųjų pirkimo</w:t>
            </w:r>
            <w:r w:rsidRPr="00AC6D4A">
              <w:rPr>
                <w:rFonts w:asciiTheme="minorHAnsi" w:cstheme="minorHAnsi"/>
                <w:color w:val="0070C0"/>
              </w:rPr>
              <w:t xml:space="preserve"> sąlygų</w:t>
            </w:r>
            <w:r w:rsidRPr="00AC6D4A">
              <w:rPr>
                <w:rFonts w:asciiTheme="minorHAnsi" w:eastAsia="Calibri" w:cstheme="minorHAnsi"/>
                <w:color w:val="0070C0"/>
              </w:rPr>
              <w:t xml:space="preserve"> 5 priedas</w:t>
            </w:r>
            <w:r w:rsidRPr="00AC6D4A">
              <w:rPr>
                <w:rFonts w:asciiTheme="minorHAnsi" w:eastAsiaTheme="minorHAnsi" w:cstheme="minorHAnsi"/>
                <w:bCs/>
                <w:iCs/>
              </w:rPr>
              <w:t>).</w:t>
            </w:r>
            <w:r w:rsidRPr="00AC6D4A">
              <w:rPr>
                <w:rFonts w:asciiTheme="minorHAnsi" w:cstheme="minorHAnsi"/>
                <w:bCs/>
              </w:rPr>
              <w:t xml:space="preserve"> </w:t>
            </w:r>
          </w:p>
          <w:p w14:paraId="5C9C1383" w14:textId="77777777" w:rsidR="00FE274E" w:rsidRPr="00AC6D4A" w:rsidRDefault="00FE274E" w:rsidP="00EC7A5B">
            <w:pPr>
              <w:pStyle w:val="Betarp"/>
              <w:tabs>
                <w:tab w:val="left" w:pos="331"/>
              </w:tabs>
              <w:ind w:left="32" w:hanging="32"/>
              <w:rPr>
                <w:rFonts w:asciiTheme="minorHAnsi" w:cstheme="minorHAnsi"/>
                <w:bCs/>
              </w:rPr>
            </w:pPr>
            <w:r w:rsidRPr="00AC6D4A">
              <w:rPr>
                <w:rFonts w:asciiTheme="minorHAnsi" w:cstheme="minorHAnsi"/>
                <w:bCs/>
              </w:rPr>
              <w:t>*Atskirą EBVPD pildo:</w:t>
            </w:r>
          </w:p>
          <w:p w14:paraId="6AA57CBA" w14:textId="77777777" w:rsidR="00FE274E" w:rsidRPr="00AC6D4A" w:rsidRDefault="00FE274E" w:rsidP="00583631">
            <w:pPr>
              <w:pStyle w:val="Betarp"/>
              <w:numPr>
                <w:ilvl w:val="0"/>
                <w:numId w:val="18"/>
              </w:numPr>
              <w:tabs>
                <w:tab w:val="left" w:pos="331"/>
              </w:tabs>
              <w:ind w:left="0" w:hanging="32"/>
              <w:rPr>
                <w:rFonts w:asciiTheme="minorHAnsi" w:cstheme="minorHAnsi"/>
                <w:bCs/>
              </w:rPr>
            </w:pPr>
            <w:r w:rsidRPr="00AC6D4A">
              <w:rPr>
                <w:rFonts w:asciiTheme="minorHAnsi" w:cstheme="minorHAnsi"/>
                <w:bCs/>
              </w:rPr>
              <w:t>tiekėjas;</w:t>
            </w:r>
          </w:p>
          <w:p w14:paraId="69AEDA3D" w14:textId="77777777" w:rsidR="00FE274E" w:rsidRPr="00AC6D4A" w:rsidRDefault="00FE274E" w:rsidP="00583631">
            <w:pPr>
              <w:pStyle w:val="Betarp"/>
              <w:numPr>
                <w:ilvl w:val="0"/>
                <w:numId w:val="18"/>
              </w:numPr>
              <w:tabs>
                <w:tab w:val="left" w:pos="331"/>
              </w:tabs>
              <w:ind w:left="0" w:hanging="32"/>
              <w:rPr>
                <w:rFonts w:asciiTheme="minorHAnsi" w:cstheme="minorHAnsi"/>
                <w:bCs/>
              </w:rPr>
            </w:pPr>
            <w:r w:rsidRPr="00AC6D4A">
              <w:rPr>
                <w:rFonts w:asciiTheme="minorHAnsi" w:cstheme="minorHAnsi"/>
                <w:bCs/>
              </w:rPr>
              <w:t>kiekvienas tiekėjų grupės narys (jeigu pasiūlymą teikia tiekėjų grupė);</w:t>
            </w:r>
          </w:p>
          <w:p w14:paraId="73F73ADC" w14:textId="77777777" w:rsidR="00FE274E" w:rsidRPr="00AC6D4A" w:rsidRDefault="00FE274E" w:rsidP="00583631">
            <w:pPr>
              <w:pStyle w:val="Sraopastraipa"/>
              <w:numPr>
                <w:ilvl w:val="0"/>
                <w:numId w:val="18"/>
              </w:numPr>
              <w:tabs>
                <w:tab w:val="left" w:pos="0"/>
                <w:tab w:val="left" w:pos="331"/>
              </w:tabs>
              <w:spacing w:line="240" w:lineRule="auto"/>
              <w:ind w:left="0" w:hanging="32"/>
              <w:rPr>
                <w:rFonts w:asciiTheme="minorHAnsi" w:cstheme="minorHAnsi"/>
                <w:bCs/>
                <w:sz w:val="21"/>
                <w:szCs w:val="21"/>
              </w:rPr>
            </w:pPr>
            <w:r w:rsidRPr="00AC6D4A">
              <w:rPr>
                <w:rFonts w:asciiTheme="minorHAnsi" w:cstheme="minorHAnsi"/>
                <w:bCs/>
                <w:sz w:val="21"/>
                <w:szCs w:val="21"/>
              </w:rPr>
              <w:t>kiekvienas ūkio subjektas, kurio pajėgumais remiasi tiekėjas pagal VPĮ 49 str. (jei yra)</w:t>
            </w:r>
          </w:p>
        </w:tc>
        <w:tc>
          <w:tcPr>
            <w:tcW w:w="892" w:type="dxa"/>
          </w:tcPr>
          <w:p w14:paraId="6E9A0EEB" w14:textId="77777777" w:rsidR="00FE274E" w:rsidRPr="00AC6D4A" w:rsidRDefault="00FE274E" w:rsidP="00EC7A5B">
            <w:pPr>
              <w:rPr>
                <w:rFonts w:asciiTheme="minorHAnsi" w:cstheme="minorHAnsi"/>
              </w:rPr>
            </w:pPr>
          </w:p>
        </w:tc>
        <w:tc>
          <w:tcPr>
            <w:tcW w:w="1559" w:type="dxa"/>
          </w:tcPr>
          <w:p w14:paraId="273B3719" w14:textId="77777777" w:rsidR="00FE274E" w:rsidRPr="00AC6D4A" w:rsidRDefault="00FE274E" w:rsidP="00EC7A5B">
            <w:pPr>
              <w:rPr>
                <w:rFonts w:asciiTheme="minorHAnsi" w:cstheme="minorHAnsi"/>
              </w:rPr>
            </w:pPr>
          </w:p>
        </w:tc>
        <w:tc>
          <w:tcPr>
            <w:tcW w:w="3692" w:type="dxa"/>
          </w:tcPr>
          <w:p w14:paraId="25BD78F3" w14:textId="77777777" w:rsidR="00FE274E" w:rsidRPr="00AC6D4A" w:rsidRDefault="00FE274E" w:rsidP="00EC7A5B">
            <w:pPr>
              <w:rPr>
                <w:rFonts w:asciiTheme="minorHAnsi" w:cstheme="minorHAnsi"/>
              </w:rPr>
            </w:pPr>
          </w:p>
        </w:tc>
      </w:tr>
      <w:tr w:rsidR="00574B01" w:rsidRPr="00AC6D4A" w14:paraId="2EDA542E" w14:textId="77777777" w:rsidTr="00117201">
        <w:tc>
          <w:tcPr>
            <w:tcW w:w="0" w:type="auto"/>
          </w:tcPr>
          <w:p w14:paraId="1429716E" w14:textId="242C3678" w:rsidR="00FE274E" w:rsidRPr="00AC6D4A" w:rsidRDefault="008F1870" w:rsidP="00EC7A5B">
            <w:pPr>
              <w:rPr>
                <w:rFonts w:asciiTheme="minorHAnsi" w:eastAsia="Calibri" w:cstheme="minorHAnsi"/>
                <w:bCs/>
              </w:rPr>
            </w:pPr>
            <w:r w:rsidRPr="00AC6D4A">
              <w:rPr>
                <w:rFonts w:asciiTheme="minorHAnsi" w:eastAsia="Calibri" w:cstheme="minorHAnsi"/>
                <w:bCs/>
              </w:rPr>
              <w:t>5</w:t>
            </w:r>
            <w:r w:rsidR="00FE274E" w:rsidRPr="00AC6D4A">
              <w:rPr>
                <w:rFonts w:asciiTheme="minorHAnsi" w:eastAsia="Calibri" w:cstheme="minorHAnsi"/>
                <w:bCs/>
              </w:rPr>
              <w:t>.</w:t>
            </w:r>
          </w:p>
        </w:tc>
        <w:tc>
          <w:tcPr>
            <w:tcW w:w="3443" w:type="dxa"/>
          </w:tcPr>
          <w:p w14:paraId="14F1341F" w14:textId="4ADA8CF7" w:rsidR="00FE274E" w:rsidRPr="00AC6D4A" w:rsidRDefault="005011E2" w:rsidP="00EC7A5B">
            <w:pPr>
              <w:spacing w:line="240" w:lineRule="auto"/>
              <w:rPr>
                <w:rFonts w:eastAsiaTheme="minorHAnsi" w:cstheme="minorHAnsi"/>
                <w:bCs/>
                <w:iCs/>
              </w:rPr>
            </w:pPr>
            <w:r w:rsidRPr="00AC6D4A">
              <w:rPr>
                <w:rFonts w:asciiTheme="minorHAnsi" w:eastAsiaTheme="minorHAnsi" w:cstheme="minorHAnsi"/>
                <w:bCs/>
                <w:iCs/>
              </w:rPr>
              <w:t>Kiti dokumentai...</w:t>
            </w:r>
          </w:p>
        </w:tc>
        <w:tc>
          <w:tcPr>
            <w:tcW w:w="892" w:type="dxa"/>
          </w:tcPr>
          <w:p w14:paraId="046954B8" w14:textId="77777777" w:rsidR="00FE274E" w:rsidRPr="00AC6D4A" w:rsidRDefault="00FE274E" w:rsidP="00EC7A5B">
            <w:pPr>
              <w:rPr>
                <w:rFonts w:cstheme="minorHAnsi"/>
              </w:rPr>
            </w:pPr>
          </w:p>
        </w:tc>
        <w:tc>
          <w:tcPr>
            <w:tcW w:w="1559" w:type="dxa"/>
          </w:tcPr>
          <w:p w14:paraId="57E3C6F2" w14:textId="77777777" w:rsidR="00FE274E" w:rsidRPr="00AC6D4A" w:rsidRDefault="00FE274E" w:rsidP="00EC7A5B">
            <w:pPr>
              <w:rPr>
                <w:rFonts w:cstheme="minorHAnsi"/>
              </w:rPr>
            </w:pPr>
          </w:p>
        </w:tc>
        <w:tc>
          <w:tcPr>
            <w:tcW w:w="3692" w:type="dxa"/>
          </w:tcPr>
          <w:p w14:paraId="58542348" w14:textId="77777777" w:rsidR="00FE274E" w:rsidRPr="00AC6D4A" w:rsidRDefault="00FE274E" w:rsidP="00EC7A5B">
            <w:pPr>
              <w:rPr>
                <w:rFonts w:cstheme="minorHAnsi"/>
              </w:rPr>
            </w:pPr>
          </w:p>
        </w:tc>
      </w:tr>
    </w:tbl>
    <w:p w14:paraId="5045364B" w14:textId="77777777" w:rsidR="00117201" w:rsidRPr="000508F5" w:rsidRDefault="00117201" w:rsidP="00117201">
      <w:pPr>
        <w:spacing w:after="0" w:line="240" w:lineRule="auto"/>
        <w:ind w:firstLine="709"/>
        <w:jc w:val="both"/>
        <w:rPr>
          <w:rFonts w:eastAsia="Calibri" w:cstheme="minorHAnsi"/>
          <w:i/>
          <w:iCs/>
          <w:sz w:val="18"/>
          <w:szCs w:val="18"/>
          <w:lang w:eastAsia="en-US"/>
        </w:rPr>
      </w:pPr>
      <w:r w:rsidRPr="000508F5">
        <w:rPr>
          <w:rFonts w:eastAsia="Calibri" w:cstheme="minorHAnsi"/>
          <w:i/>
          <w:iCs/>
          <w:sz w:val="18"/>
          <w:szCs w:val="18"/>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14E27F95" w14:textId="77777777" w:rsidR="00117201" w:rsidRDefault="00117201" w:rsidP="00FE274E">
      <w:pPr>
        <w:spacing w:after="0" w:line="240" w:lineRule="auto"/>
        <w:jc w:val="both"/>
        <w:rPr>
          <w:rFonts w:cstheme="minorHAnsi"/>
          <w:b/>
          <w:bCs/>
        </w:rPr>
      </w:pPr>
    </w:p>
    <w:p w14:paraId="5B145B93" w14:textId="62132E42" w:rsidR="00FE274E" w:rsidRPr="00713A11" w:rsidRDefault="00FE274E" w:rsidP="00FE274E">
      <w:pPr>
        <w:spacing w:after="0" w:line="240" w:lineRule="auto"/>
        <w:jc w:val="both"/>
        <w:rPr>
          <w:rFonts w:cstheme="minorHAnsi"/>
          <w:b/>
          <w:bCs/>
        </w:rPr>
      </w:pPr>
      <w:r w:rsidRPr="00713A11">
        <w:rPr>
          <w:rFonts w:cstheme="minorHAnsi"/>
          <w:b/>
          <w:bCs/>
        </w:rPr>
        <w:t>Pasirašydamas šį pasiūlymą, tvirtintu, kad:</w:t>
      </w:r>
    </w:p>
    <w:p w14:paraId="3709FE41"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6BD404"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sutinku su pirkimo dokumentuose nustatytomis sąlygomis ir procedūromis,</w:t>
      </w:r>
    </w:p>
    <w:p w14:paraId="64B14D1B"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sz w:val="21"/>
          <w:szCs w:val="21"/>
        </w:rPr>
      </w:pPr>
      <w:r w:rsidRPr="00713A11">
        <w:rPr>
          <w:rFonts w:eastAsia="Calibri" w:cstheme="minorHAnsi"/>
          <w:sz w:val="21"/>
          <w:szCs w:val="21"/>
        </w:rPr>
        <w:t>pasiūlymo dokumentuose pateikti duomenys ir informacija yra teisinga ir apima viską, ko reikia tinkamam sutarties įvykdymui;</w:t>
      </w:r>
    </w:p>
    <w:p w14:paraId="00E7F2BC"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sz w:val="21"/>
          <w:szCs w:val="21"/>
        </w:rPr>
      </w:pPr>
      <w:r w:rsidRPr="00713A11">
        <w:rPr>
          <w:rFonts w:cstheme="minorHAnsi"/>
          <w:sz w:val="21"/>
          <w:szCs w:val="21"/>
        </w:rPr>
        <w:t>pasiūlymas galioja specialiųjų pirkimo sąlygų 1 priede „Terminai“ atitinkamame punkte nurodytą terminą.</w:t>
      </w:r>
    </w:p>
    <w:p w14:paraId="5D57B551" w14:textId="77777777" w:rsidR="00FE274E" w:rsidRPr="00713A11" w:rsidRDefault="00FE274E" w:rsidP="00FE274E">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E75AE" w:rsidRPr="00BE7528" w14:paraId="78283956" w14:textId="77777777" w:rsidTr="005413F9">
        <w:trPr>
          <w:trHeight w:val="186"/>
        </w:trPr>
        <w:tc>
          <w:tcPr>
            <w:tcW w:w="3888" w:type="dxa"/>
            <w:tcBorders>
              <w:top w:val="single" w:sz="4" w:space="0" w:color="auto"/>
              <w:left w:val="nil"/>
              <w:bottom w:val="nil"/>
              <w:right w:val="nil"/>
            </w:tcBorders>
          </w:tcPr>
          <w:p w14:paraId="493FB9E7" w14:textId="77777777" w:rsidR="00EE75AE" w:rsidRPr="00BE7528" w:rsidRDefault="00EE75AE" w:rsidP="00640989">
            <w:pPr>
              <w:rPr>
                <w:rFonts w:cstheme="minorHAns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2CCBB90C" w14:textId="77777777" w:rsidR="00EE75AE" w:rsidRPr="00BE7528" w:rsidRDefault="00EE75AE" w:rsidP="00640989">
            <w:pPr>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1E86CAF1" w14:textId="77777777" w:rsidR="00EE75AE" w:rsidRPr="00BE7528" w:rsidRDefault="00EE75AE" w:rsidP="00640989">
            <w:pPr>
              <w:jc w:val="center"/>
              <w:rPr>
                <w:rFonts w:cstheme="minorHAnsi"/>
                <w:i/>
                <w:color w:val="808080" w:themeColor="background1" w:themeShade="80"/>
                <w:sz w:val="22"/>
                <w:szCs w:val="22"/>
                <w:vertAlign w:val="superscript"/>
              </w:rPr>
            </w:pPr>
          </w:p>
          <w:p w14:paraId="6627346E" w14:textId="6BB41036" w:rsidR="00FB318B" w:rsidRDefault="00EE75AE" w:rsidP="00640989">
            <w:pPr>
              <w:jc w:val="center"/>
              <w:rPr>
                <w:rFonts w:cstheme="minorHAnsi"/>
                <w: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(Parašas)</w:t>
            </w:r>
          </w:p>
          <w:p w14:paraId="34244144" w14:textId="77777777" w:rsidR="005413F9" w:rsidRPr="00BE7528" w:rsidRDefault="005413F9" w:rsidP="00640989">
            <w:pPr>
              <w:jc w:val="center"/>
              <w:rPr>
                <w:rFonts w:cstheme="minorHAnsi"/>
                <w:color w:val="808080" w:themeColor="background1" w:themeShade="80"/>
                <w:sz w:val="22"/>
                <w:szCs w:val="22"/>
                <w:vertAlign w:val="superscript"/>
              </w:rPr>
            </w:pPr>
          </w:p>
        </w:tc>
        <w:tc>
          <w:tcPr>
            <w:tcW w:w="704" w:type="dxa"/>
            <w:tcBorders>
              <w:top w:val="nil"/>
              <w:left w:val="nil"/>
              <w:bottom w:val="nil"/>
              <w:right w:val="nil"/>
            </w:tcBorders>
          </w:tcPr>
          <w:p w14:paraId="6DE88CA4" w14:textId="77777777" w:rsidR="00EE75AE" w:rsidRPr="00BE7528" w:rsidRDefault="00EE75AE" w:rsidP="00640989">
            <w:pPr>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0D685F99" w14:textId="77777777" w:rsidR="00EE75AE" w:rsidRPr="00BE7528" w:rsidRDefault="00EE75AE" w:rsidP="00640989">
            <w:pPr>
              <w:rPr>
                <w:rFonts w:cstheme="minorHAnsi"/>
                <w:color w:val="808080" w:themeColor="background1" w:themeShade="80"/>
                <w:sz w:val="22"/>
                <w:szCs w:val="22"/>
                <w:vertAlign w:val="superscript"/>
              </w:rPr>
            </w:pPr>
          </w:p>
        </w:tc>
      </w:tr>
    </w:tbl>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232603312"/>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8"/>
      <w:bookmarkEnd w:id="69"/>
      <w:bookmarkEnd w:id="70"/>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Default="00DA4509" w:rsidP="00583631">
      <w:pPr>
        <w:pStyle w:val="Sraopastraipa"/>
        <w:numPr>
          <w:ilvl w:val="0"/>
          <w:numId w:val="21"/>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142325">
        <w:rPr>
          <w:rFonts w:cstheme="minorHAnsi"/>
        </w:rPr>
        <w:t>kainą</w:t>
      </w:r>
      <w:r w:rsidRPr="00713A11">
        <w:rPr>
          <w:rFonts w:cstheme="minorHAnsi"/>
        </w:rPr>
        <w:t>.</w:t>
      </w:r>
    </w:p>
    <w:p w14:paraId="0E954CC7" w14:textId="0685B8E7" w:rsidR="00676542" w:rsidRPr="00713A11" w:rsidRDefault="00676542" w:rsidP="00583631">
      <w:pPr>
        <w:pStyle w:val="Sraopastraipa"/>
        <w:numPr>
          <w:ilvl w:val="0"/>
          <w:numId w:val="21"/>
        </w:numPr>
        <w:tabs>
          <w:tab w:val="left" w:pos="851"/>
          <w:tab w:val="left" w:pos="1276"/>
        </w:tabs>
        <w:spacing w:after="0" w:line="240" w:lineRule="auto"/>
        <w:ind w:left="0" w:firstLine="567"/>
        <w:jc w:val="both"/>
        <w:rPr>
          <w:rFonts w:cstheme="minorHAnsi"/>
        </w:rPr>
      </w:pPr>
      <w:r w:rsidRPr="00E05CAE">
        <w:rPr>
          <w:rFonts w:cstheme="minorHAnsi"/>
        </w:rPr>
        <w:t>Maksimali</w:t>
      </w:r>
      <w:r w:rsidRPr="00E05CAE">
        <w:rPr>
          <w:rFonts w:eastAsia="Times New Roman" w:cstheme="minorHAnsi"/>
          <w:color w:val="000000" w:themeColor="text1"/>
        </w:rPr>
        <w:t xml:space="preserve"> perkančiajai organizacijai priimtina pasiūlymo kaina yra </w:t>
      </w:r>
      <w:r w:rsidR="009507BA">
        <w:rPr>
          <w:rFonts w:eastAsia="Times New Roman" w:cstheme="minorHAnsi"/>
          <w:color w:val="000000" w:themeColor="text1"/>
        </w:rPr>
        <w:t>85002,50</w:t>
      </w:r>
      <w:r w:rsidRPr="00676542">
        <w:rPr>
          <w:rFonts w:eastAsia="Times New Roman" w:cstheme="minorHAnsi"/>
          <w:color w:val="000000" w:themeColor="text1"/>
        </w:rPr>
        <w:t xml:space="preserve"> Eur</w:t>
      </w:r>
      <w:r w:rsidRPr="00E05CAE">
        <w:rPr>
          <w:rFonts w:eastAsia="Times New Roman" w:cstheme="minorHAnsi"/>
          <w:color w:val="000000" w:themeColor="text1"/>
        </w:rPr>
        <w:t xml:space="preserve"> įskaitant visus mokesčius</w:t>
      </w:r>
      <w:r w:rsidR="003B07D6">
        <w:rPr>
          <w:rFonts w:eastAsia="Times New Roman" w:cstheme="minorHAnsi"/>
          <w:color w:val="000000" w:themeColor="text1"/>
        </w:rPr>
        <w:t>.</w:t>
      </w:r>
    </w:p>
    <w:p w14:paraId="091DAA54" w14:textId="77777777" w:rsidR="00DA4509" w:rsidRPr="00713A11" w:rsidRDefault="00DA4509" w:rsidP="00583631">
      <w:pPr>
        <w:pStyle w:val="Sraopastraipa"/>
        <w:numPr>
          <w:ilvl w:val="0"/>
          <w:numId w:val="21"/>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583631">
      <w:pPr>
        <w:pStyle w:val="Sraopastraipa"/>
        <w:numPr>
          <w:ilvl w:val="0"/>
          <w:numId w:val="21"/>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524B02E" w:rsidR="009F17AC" w:rsidRPr="00713A11" w:rsidRDefault="009F17AC" w:rsidP="009F17AC">
      <w:pPr>
        <w:pStyle w:val="Antrat2"/>
        <w:ind w:left="5103"/>
        <w:rPr>
          <w:rFonts w:asciiTheme="minorHAnsi" w:hAnsiTheme="minorHAnsi"/>
          <w:color w:val="0070C0"/>
          <w:sz w:val="21"/>
          <w:szCs w:val="21"/>
        </w:rPr>
      </w:pPr>
      <w:bookmarkStart w:id="71" w:name="_Toc232603313"/>
      <w:bookmarkStart w:id="72" w:name="_Ref39586171"/>
      <w:bookmarkStart w:id="73" w:name="_Ref39673580"/>
      <w:bookmarkStart w:id="74" w:name="_Ref39674283"/>
      <w:r w:rsidRPr="00713A11">
        <w:rPr>
          <w:rFonts w:asciiTheme="minorHAnsi" w:hAnsiTheme="minorHAnsi"/>
          <w:color w:val="0070C0"/>
          <w:sz w:val="21"/>
          <w:szCs w:val="21"/>
        </w:rPr>
        <w:lastRenderedPageBreak/>
        <w:t>Pirkimo sąlygų 8 priedas „</w:t>
      </w:r>
      <w:bookmarkStart w:id="75" w:name="_Hlk184030740"/>
      <w:r w:rsidR="00CD61BC" w:rsidRPr="00713A11">
        <w:rPr>
          <w:rFonts w:asciiTheme="minorHAnsi" w:hAnsiTheme="minorHAnsi"/>
          <w:color w:val="0070C0"/>
          <w:sz w:val="21"/>
          <w:szCs w:val="21"/>
        </w:rPr>
        <w:t>Sutarties projektas</w:t>
      </w:r>
      <w:bookmarkEnd w:id="75"/>
      <w:r w:rsidRPr="00713A11">
        <w:rPr>
          <w:rFonts w:asciiTheme="minorHAnsi" w:hAnsiTheme="minorHAnsi"/>
          <w:color w:val="0070C0"/>
          <w:sz w:val="21"/>
          <w:szCs w:val="21"/>
        </w:rPr>
        <w:t>“</w:t>
      </w:r>
      <w:bookmarkEnd w:id="71"/>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129D3D94" w14:textId="6A1F5C12" w:rsidR="00B476C8" w:rsidRPr="009A2ACF" w:rsidRDefault="007D32B9" w:rsidP="002209E8">
      <w:pPr>
        <w:jc w:val="center"/>
        <w:rPr>
          <w:rFonts w:cstheme="minorHAnsi"/>
          <w:sz w:val="24"/>
          <w:szCs w:val="24"/>
        </w:rPr>
      </w:pPr>
      <w:r w:rsidRPr="009A2ACF">
        <w:rPr>
          <w:rFonts w:cstheme="minorHAnsi"/>
          <w:sz w:val="24"/>
          <w:szCs w:val="24"/>
        </w:rPr>
        <w:t>(pridedam</w:t>
      </w:r>
      <w:r w:rsidR="00DE7306">
        <w:rPr>
          <w:rFonts w:cstheme="minorHAnsi"/>
          <w:sz w:val="24"/>
          <w:szCs w:val="24"/>
        </w:rPr>
        <w:t>a</w:t>
      </w:r>
      <w:r w:rsidR="009C75CC">
        <w:rPr>
          <w:rFonts w:cstheme="minorHAnsi"/>
          <w:sz w:val="24"/>
          <w:szCs w:val="24"/>
        </w:rPr>
        <w:t xml:space="preserve"> </w:t>
      </w:r>
      <w:r w:rsidRPr="009A2ACF">
        <w:rPr>
          <w:rFonts w:cstheme="minorHAnsi"/>
          <w:sz w:val="24"/>
          <w:szCs w:val="24"/>
        </w:rPr>
        <w:t>atskirai .word formatu)</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bookmarkEnd w:id="72"/>
    <w:bookmarkEnd w:id="73"/>
    <w:bookmarkEnd w:id="74"/>
    <w:p w14:paraId="08FE47A6" w14:textId="77777777" w:rsidR="00B476C8" w:rsidRDefault="00B476C8" w:rsidP="00B476C8">
      <w:pPr>
        <w:jc w:val="center"/>
        <w:rPr>
          <w:rFonts w:cstheme="minorHAnsi"/>
        </w:rPr>
      </w:pPr>
    </w:p>
    <w:p w14:paraId="280D7893" w14:textId="77777777" w:rsidR="007E7220" w:rsidRDefault="007E7220" w:rsidP="00B476C8">
      <w:pPr>
        <w:jc w:val="center"/>
        <w:rPr>
          <w:rFonts w:cstheme="minorHAnsi"/>
        </w:rPr>
      </w:pPr>
    </w:p>
    <w:sectPr w:rsidR="007E7220" w:rsidSect="0008049F">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0EB77" w14:textId="77777777" w:rsidR="000C3499" w:rsidRDefault="000C3499" w:rsidP="009F17AC">
      <w:pPr>
        <w:spacing w:after="0" w:line="240" w:lineRule="auto"/>
      </w:pPr>
      <w:r>
        <w:separator/>
      </w:r>
    </w:p>
  </w:endnote>
  <w:endnote w:type="continuationSeparator" w:id="0">
    <w:p w14:paraId="7A96940E" w14:textId="77777777" w:rsidR="000C3499" w:rsidRDefault="000C3499"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321A3" w14:textId="77777777" w:rsidR="000C3499" w:rsidRDefault="000C3499" w:rsidP="009F17AC">
      <w:pPr>
        <w:spacing w:after="0" w:line="240" w:lineRule="auto"/>
      </w:pPr>
      <w:r>
        <w:separator/>
      </w:r>
    </w:p>
  </w:footnote>
  <w:footnote w:type="continuationSeparator" w:id="0">
    <w:p w14:paraId="2C609336" w14:textId="77777777" w:rsidR="000C3499" w:rsidRDefault="000C3499"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583631">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583631">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583631">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583631">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583631">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583631">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77EC3B6" w14:textId="77777777" w:rsidR="0001308E" w:rsidRPr="008763C9" w:rsidRDefault="0001308E" w:rsidP="0001308E">
      <w:pPr>
        <w:pStyle w:val="prastasiniatinklio"/>
        <w:spacing w:before="0" w:beforeAutospacing="0" w:after="0" w:afterAutospacing="0" w:line="240" w:lineRule="auto"/>
        <w:rPr>
          <w:sz w:val="20"/>
          <w:szCs w:val="20"/>
        </w:rPr>
      </w:pPr>
      <w:r w:rsidRPr="008763C9">
        <w:rPr>
          <w:rStyle w:val="Puslapioinaosnuoroda"/>
          <w:rFonts w:eastAsia="Calibri"/>
          <w:sz w:val="20"/>
          <w:szCs w:val="20"/>
        </w:rPr>
        <w:footnoteRef/>
      </w:r>
      <w:r w:rsidRPr="008763C9">
        <w:rPr>
          <w:sz w:val="20"/>
          <w:szCs w:val="20"/>
        </w:rPr>
        <w:t xml:space="preserve"> Savo jėgomis</w:t>
      </w:r>
      <w:r w:rsidRPr="008763C9">
        <w:rPr>
          <w:b/>
          <w:bCs/>
          <w:i/>
          <w:iCs/>
          <w:sz w:val="20"/>
          <w:szCs w:val="20"/>
        </w:rPr>
        <w:t xml:space="preserve"> </w:t>
      </w:r>
      <w:r w:rsidRPr="008763C9">
        <w:rPr>
          <w:sz w:val="20"/>
          <w:szCs w:val="20"/>
        </w:rPr>
        <w:t>reiškia, kad tiekėjas suteikė paslaugas pats (savo jėgomis) kaip tiekėjas, tiekėjų grupės partneris ar subtiekėjas, nepasitelkdamas trečiųjų asmenų.</w:t>
      </w:r>
    </w:p>
  </w:footnote>
  <w:footnote w:id="6">
    <w:p w14:paraId="4526F100" w14:textId="77777777" w:rsidR="0001308E" w:rsidRPr="008763C9" w:rsidRDefault="0001308E" w:rsidP="0001308E">
      <w:pPr>
        <w:pStyle w:val="prastasiniatinklio"/>
        <w:spacing w:before="0" w:beforeAutospacing="0" w:after="0" w:afterAutospacing="0" w:line="240" w:lineRule="auto"/>
        <w:rPr>
          <w:sz w:val="20"/>
          <w:szCs w:val="20"/>
        </w:rPr>
      </w:pPr>
      <w:r w:rsidRPr="008763C9">
        <w:rPr>
          <w:rStyle w:val="Puslapioinaosnuoroda"/>
          <w:rFonts w:eastAsia="Calibri"/>
          <w:sz w:val="20"/>
          <w:szCs w:val="20"/>
        </w:rPr>
        <w:footnoteRef/>
      </w:r>
      <w:r w:rsidRPr="008763C9">
        <w:rPr>
          <w:sz w:val="20"/>
          <w:szCs w:val="20"/>
        </w:rPr>
        <w:t xml:space="preserve"> Tinkamai </w:t>
      </w:r>
      <w:r>
        <w:rPr>
          <w:sz w:val="20"/>
          <w:szCs w:val="20"/>
        </w:rPr>
        <w:t>suteiktos paslaugos</w:t>
      </w:r>
      <w:r w:rsidRPr="008763C9">
        <w:rPr>
          <w:sz w:val="20"/>
          <w:szCs w:val="20"/>
        </w:rPr>
        <w:t xml:space="preserve"> laikom</w:t>
      </w:r>
      <w:r>
        <w:rPr>
          <w:sz w:val="20"/>
          <w:szCs w:val="20"/>
        </w:rPr>
        <w:t>os paslaugos</w:t>
      </w:r>
      <w:r w:rsidRPr="008763C9">
        <w:rPr>
          <w:sz w:val="20"/>
          <w:szCs w:val="20"/>
        </w:rPr>
        <w:t>, kurių tinkamumą savo pažymoje patvirtina užsakovas</w:t>
      </w:r>
      <w:r>
        <w:rPr>
          <w:sz w:val="20"/>
          <w:szCs w:val="20"/>
        </w:rPr>
        <w:t>.</w:t>
      </w:r>
    </w:p>
  </w:footnote>
  <w:footnote w:id="7">
    <w:p w14:paraId="6BCE6966" w14:textId="77777777" w:rsidR="00FE274E" w:rsidRPr="00057420" w:rsidRDefault="00FE274E" w:rsidP="00FE274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E25C77"/>
    <w:multiLevelType w:val="multilevel"/>
    <w:tmpl w:val="EA7C51F4"/>
    <w:lvl w:ilvl="0">
      <w:start w:val="2"/>
      <w:numFmt w:val="decimal"/>
      <w:lvlText w:val="%1."/>
      <w:lvlJc w:val="left"/>
      <w:pPr>
        <w:ind w:left="360" w:hanging="360"/>
      </w:pPr>
      <w:rPr>
        <w:rFonts w:asciiTheme="minorHAnsi" w:eastAsiaTheme="minorEastAsia" w:hAnsiTheme="minorHAnsi" w:cstheme="minorHAnsi" w:hint="default"/>
        <w:color w:val="auto"/>
      </w:rPr>
    </w:lvl>
    <w:lvl w:ilvl="1">
      <w:start w:val="2"/>
      <w:numFmt w:val="decimal"/>
      <w:lvlText w:val="%1.%2."/>
      <w:lvlJc w:val="left"/>
      <w:pPr>
        <w:ind w:left="360" w:hanging="360"/>
      </w:pPr>
      <w:rPr>
        <w:rFonts w:asciiTheme="minorHAnsi" w:eastAsiaTheme="minorEastAsia" w:hAnsiTheme="minorHAnsi" w:cstheme="minorHAnsi" w:hint="default"/>
        <w:color w:val="auto"/>
      </w:rPr>
    </w:lvl>
    <w:lvl w:ilvl="2">
      <w:start w:val="1"/>
      <w:numFmt w:val="decimal"/>
      <w:lvlText w:val="%1.%2.%3."/>
      <w:lvlJc w:val="left"/>
      <w:pPr>
        <w:ind w:left="720" w:hanging="720"/>
      </w:pPr>
      <w:rPr>
        <w:rFonts w:asciiTheme="minorHAnsi" w:eastAsiaTheme="minorEastAsia" w:hAnsiTheme="minorHAnsi" w:cstheme="minorHAnsi" w:hint="default"/>
        <w:color w:val="auto"/>
      </w:rPr>
    </w:lvl>
    <w:lvl w:ilvl="3">
      <w:start w:val="1"/>
      <w:numFmt w:val="decimal"/>
      <w:lvlText w:val="%1.%2.%3.%4."/>
      <w:lvlJc w:val="left"/>
      <w:pPr>
        <w:ind w:left="720" w:hanging="720"/>
      </w:pPr>
      <w:rPr>
        <w:rFonts w:asciiTheme="minorHAnsi" w:eastAsiaTheme="minorEastAsia" w:hAnsiTheme="minorHAnsi" w:cstheme="minorHAnsi" w:hint="default"/>
        <w:color w:val="auto"/>
      </w:rPr>
    </w:lvl>
    <w:lvl w:ilvl="4">
      <w:start w:val="1"/>
      <w:numFmt w:val="decimal"/>
      <w:lvlText w:val="%1.%2.%3.%4.%5."/>
      <w:lvlJc w:val="left"/>
      <w:pPr>
        <w:ind w:left="1080" w:hanging="1080"/>
      </w:pPr>
      <w:rPr>
        <w:rFonts w:asciiTheme="minorHAnsi" w:eastAsiaTheme="minorEastAsia" w:hAnsiTheme="minorHAnsi" w:cstheme="minorHAnsi" w:hint="default"/>
        <w:color w:val="auto"/>
      </w:rPr>
    </w:lvl>
    <w:lvl w:ilvl="5">
      <w:start w:val="1"/>
      <w:numFmt w:val="decimal"/>
      <w:lvlText w:val="%1.%2.%3.%4.%5.%6."/>
      <w:lvlJc w:val="left"/>
      <w:pPr>
        <w:ind w:left="1080" w:hanging="1080"/>
      </w:pPr>
      <w:rPr>
        <w:rFonts w:asciiTheme="minorHAnsi" w:eastAsiaTheme="minorEastAsia" w:hAnsiTheme="minorHAnsi" w:cstheme="minorHAnsi" w:hint="default"/>
        <w:color w:val="auto"/>
      </w:rPr>
    </w:lvl>
    <w:lvl w:ilvl="6">
      <w:start w:val="1"/>
      <w:numFmt w:val="decimal"/>
      <w:lvlText w:val="%1.%2.%3.%4.%5.%6.%7."/>
      <w:lvlJc w:val="left"/>
      <w:pPr>
        <w:ind w:left="1440" w:hanging="1440"/>
      </w:pPr>
      <w:rPr>
        <w:rFonts w:asciiTheme="minorHAnsi" w:eastAsiaTheme="minorEastAsia" w:hAnsiTheme="minorHAnsi" w:cstheme="minorHAnsi" w:hint="default"/>
        <w:color w:val="auto"/>
      </w:rPr>
    </w:lvl>
    <w:lvl w:ilvl="7">
      <w:start w:val="1"/>
      <w:numFmt w:val="decimal"/>
      <w:lvlText w:val="%1.%2.%3.%4.%5.%6.%7.%8."/>
      <w:lvlJc w:val="left"/>
      <w:pPr>
        <w:ind w:left="1440" w:hanging="1440"/>
      </w:pPr>
      <w:rPr>
        <w:rFonts w:asciiTheme="minorHAnsi" w:eastAsiaTheme="minorEastAsia" w:hAnsiTheme="minorHAnsi" w:cstheme="minorHAnsi" w:hint="default"/>
        <w:color w:val="auto"/>
      </w:rPr>
    </w:lvl>
    <w:lvl w:ilvl="8">
      <w:start w:val="1"/>
      <w:numFmt w:val="decimal"/>
      <w:lvlText w:val="%1.%2.%3.%4.%5.%6.%7.%8.%9."/>
      <w:lvlJc w:val="left"/>
      <w:pPr>
        <w:ind w:left="1440" w:hanging="1440"/>
      </w:pPr>
      <w:rPr>
        <w:rFonts w:asciiTheme="minorHAnsi" w:eastAsiaTheme="minorEastAsia" w:hAnsiTheme="minorHAnsi" w:cstheme="minorHAnsi" w:hint="default"/>
        <w:color w:val="auto"/>
      </w:rPr>
    </w:lvl>
  </w:abstractNum>
  <w:abstractNum w:abstractNumId="6" w15:restartNumberingAfterBreak="0">
    <w:nsid w:val="2AA65A1A"/>
    <w:multiLevelType w:val="hybridMultilevel"/>
    <w:tmpl w:val="C660C614"/>
    <w:lvl w:ilvl="0" w:tplc="0427000F">
      <w:start w:val="1"/>
      <w:numFmt w:val="decimal"/>
      <w:lvlText w:val="%1."/>
      <w:lvlJc w:val="left"/>
      <w:pPr>
        <w:ind w:left="644"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F92CAB"/>
    <w:multiLevelType w:val="hybridMultilevel"/>
    <w:tmpl w:val="449435C2"/>
    <w:lvl w:ilvl="0" w:tplc="E32A66C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5E52F0"/>
    <w:multiLevelType w:val="multilevel"/>
    <w:tmpl w:val="065EAD94"/>
    <w:lvl w:ilvl="0">
      <w:start w:val="4"/>
      <w:numFmt w:val="decimal"/>
      <w:lvlText w:val="%1."/>
      <w:lvlJc w:val="left"/>
      <w:pPr>
        <w:ind w:left="435" w:hanging="435"/>
      </w:pPr>
      <w:rPr>
        <w:rFonts w:eastAsiaTheme="minorEastAsia" w:hint="default"/>
      </w:rPr>
    </w:lvl>
    <w:lvl w:ilvl="1">
      <w:start w:val="10"/>
      <w:numFmt w:val="decimal"/>
      <w:lvlText w:val="%1.%2."/>
      <w:lvlJc w:val="left"/>
      <w:pPr>
        <w:ind w:left="719" w:hanging="435"/>
      </w:pPr>
      <w:rPr>
        <w:rFonts w:eastAsiaTheme="minorEastAsia" w:hint="default"/>
        <w:sz w:val="21"/>
        <w:szCs w:val="21"/>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71F2EB5"/>
    <w:multiLevelType w:val="hybridMultilevel"/>
    <w:tmpl w:val="A426B6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0E75EC"/>
    <w:multiLevelType w:val="hybridMultilevel"/>
    <w:tmpl w:val="5CCA097C"/>
    <w:lvl w:ilvl="0" w:tplc="18BAD6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F2567B1"/>
    <w:multiLevelType w:val="hybridMultilevel"/>
    <w:tmpl w:val="B84CBC3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8"/>
  </w:num>
  <w:num w:numId="2" w16cid:durableId="207184103">
    <w:abstractNumId w:val="3"/>
  </w:num>
  <w:num w:numId="3" w16cid:durableId="1484615006">
    <w:abstractNumId w:val="23"/>
  </w:num>
  <w:num w:numId="4" w16cid:durableId="749809940">
    <w:abstractNumId w:val="2"/>
  </w:num>
  <w:num w:numId="5" w16cid:durableId="1482305889">
    <w:abstractNumId w:val="22"/>
  </w:num>
  <w:num w:numId="6" w16cid:durableId="1318921492">
    <w:abstractNumId w:val="15"/>
  </w:num>
  <w:num w:numId="7" w16cid:durableId="1864435576">
    <w:abstractNumId w:val="25"/>
  </w:num>
  <w:num w:numId="8" w16cid:durableId="1865055254">
    <w:abstractNumId w:val="26"/>
  </w:num>
  <w:num w:numId="9" w16cid:durableId="1516917841">
    <w:abstractNumId w:val="11"/>
  </w:num>
  <w:num w:numId="10" w16cid:durableId="2105684055">
    <w:abstractNumId w:val="21"/>
  </w:num>
  <w:num w:numId="11" w16cid:durableId="371005059">
    <w:abstractNumId w:val="17"/>
  </w:num>
  <w:num w:numId="12" w16cid:durableId="1884630571">
    <w:abstractNumId w:val="13"/>
  </w:num>
  <w:num w:numId="13" w16cid:durableId="494614562">
    <w:abstractNumId w:val="19"/>
  </w:num>
  <w:num w:numId="14" w16cid:durableId="1473055655">
    <w:abstractNumId w:val="24"/>
  </w:num>
  <w:num w:numId="15" w16cid:durableId="510532351">
    <w:abstractNumId w:val="1"/>
  </w:num>
  <w:num w:numId="16" w16cid:durableId="2024822620">
    <w:abstractNumId w:val="20"/>
  </w:num>
  <w:num w:numId="17" w16cid:durableId="1384593860">
    <w:abstractNumId w:val="28"/>
  </w:num>
  <w:num w:numId="18" w16cid:durableId="993795571">
    <w:abstractNumId w:val="0"/>
  </w:num>
  <w:num w:numId="19" w16cid:durableId="921140231">
    <w:abstractNumId w:val="16"/>
  </w:num>
  <w:num w:numId="20" w16cid:durableId="1353803007">
    <w:abstractNumId w:val="27"/>
  </w:num>
  <w:num w:numId="21" w16cid:durableId="438110947">
    <w:abstractNumId w:val="4"/>
  </w:num>
  <w:num w:numId="22" w16cid:durableId="1659456868">
    <w:abstractNumId w:val="7"/>
  </w:num>
  <w:num w:numId="23" w16cid:durableId="1453205127">
    <w:abstractNumId w:val="18"/>
  </w:num>
  <w:num w:numId="24" w16cid:durableId="393310506">
    <w:abstractNumId w:val="6"/>
  </w:num>
  <w:num w:numId="25" w16cid:durableId="1106579909">
    <w:abstractNumId w:val="5"/>
  </w:num>
  <w:num w:numId="26" w16cid:durableId="1517814536">
    <w:abstractNumId w:val="9"/>
  </w:num>
  <w:num w:numId="27" w16cid:durableId="993677319">
    <w:abstractNumId w:val="12"/>
  </w:num>
  <w:num w:numId="28" w16cid:durableId="251280869">
    <w:abstractNumId w:val="14"/>
  </w:num>
  <w:num w:numId="29" w16cid:durableId="77859784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1308E"/>
    <w:rsid w:val="00013A21"/>
    <w:rsid w:val="00015765"/>
    <w:rsid w:val="000178E7"/>
    <w:rsid w:val="00020764"/>
    <w:rsid w:val="000210DD"/>
    <w:rsid w:val="00022D8B"/>
    <w:rsid w:val="000235EE"/>
    <w:rsid w:val="00027958"/>
    <w:rsid w:val="00032AA2"/>
    <w:rsid w:val="000349E7"/>
    <w:rsid w:val="0003565A"/>
    <w:rsid w:val="00036B70"/>
    <w:rsid w:val="0004219B"/>
    <w:rsid w:val="000427B2"/>
    <w:rsid w:val="00044F34"/>
    <w:rsid w:val="00047266"/>
    <w:rsid w:val="00050C56"/>
    <w:rsid w:val="00053BFB"/>
    <w:rsid w:val="00053CDC"/>
    <w:rsid w:val="00062346"/>
    <w:rsid w:val="00062956"/>
    <w:rsid w:val="000658BB"/>
    <w:rsid w:val="00067698"/>
    <w:rsid w:val="00072283"/>
    <w:rsid w:val="00074499"/>
    <w:rsid w:val="00076A09"/>
    <w:rsid w:val="000801B8"/>
    <w:rsid w:val="0008049F"/>
    <w:rsid w:val="00080D9E"/>
    <w:rsid w:val="00085280"/>
    <w:rsid w:val="000867F4"/>
    <w:rsid w:val="00087AD7"/>
    <w:rsid w:val="00093624"/>
    <w:rsid w:val="00093A71"/>
    <w:rsid w:val="00095EA0"/>
    <w:rsid w:val="00096C4E"/>
    <w:rsid w:val="000973FF"/>
    <w:rsid w:val="000A06F2"/>
    <w:rsid w:val="000A161B"/>
    <w:rsid w:val="000A19EA"/>
    <w:rsid w:val="000A2F93"/>
    <w:rsid w:val="000A516F"/>
    <w:rsid w:val="000A70D7"/>
    <w:rsid w:val="000B37B7"/>
    <w:rsid w:val="000B75A5"/>
    <w:rsid w:val="000C10DC"/>
    <w:rsid w:val="000C1E46"/>
    <w:rsid w:val="000C3499"/>
    <w:rsid w:val="000C67C5"/>
    <w:rsid w:val="000D3EDC"/>
    <w:rsid w:val="000D747D"/>
    <w:rsid w:val="000E1554"/>
    <w:rsid w:val="000F1F48"/>
    <w:rsid w:val="000F318E"/>
    <w:rsid w:val="000F348F"/>
    <w:rsid w:val="000F45A1"/>
    <w:rsid w:val="000F498D"/>
    <w:rsid w:val="000F7761"/>
    <w:rsid w:val="00100F3C"/>
    <w:rsid w:val="0010599E"/>
    <w:rsid w:val="00111582"/>
    <w:rsid w:val="0011667D"/>
    <w:rsid w:val="0011698A"/>
    <w:rsid w:val="00116FF6"/>
    <w:rsid w:val="0011717E"/>
    <w:rsid w:val="00117201"/>
    <w:rsid w:val="00120F0C"/>
    <w:rsid w:val="00127D88"/>
    <w:rsid w:val="0013213C"/>
    <w:rsid w:val="00134764"/>
    <w:rsid w:val="001419E6"/>
    <w:rsid w:val="00142325"/>
    <w:rsid w:val="00142420"/>
    <w:rsid w:val="00143237"/>
    <w:rsid w:val="00143B99"/>
    <w:rsid w:val="00143E90"/>
    <w:rsid w:val="001579CC"/>
    <w:rsid w:val="00160943"/>
    <w:rsid w:val="00160EC5"/>
    <w:rsid w:val="00161D2D"/>
    <w:rsid w:val="00162CD3"/>
    <w:rsid w:val="0017005F"/>
    <w:rsid w:val="00170833"/>
    <w:rsid w:val="001831CD"/>
    <w:rsid w:val="00184B57"/>
    <w:rsid w:val="00187B92"/>
    <w:rsid w:val="00192A05"/>
    <w:rsid w:val="00193573"/>
    <w:rsid w:val="001A0355"/>
    <w:rsid w:val="001A1CD3"/>
    <w:rsid w:val="001A512C"/>
    <w:rsid w:val="001A6225"/>
    <w:rsid w:val="001B1607"/>
    <w:rsid w:val="001B21E4"/>
    <w:rsid w:val="001B3D88"/>
    <w:rsid w:val="001B5250"/>
    <w:rsid w:val="001B5694"/>
    <w:rsid w:val="001C24C5"/>
    <w:rsid w:val="001C2A2C"/>
    <w:rsid w:val="001C2EE6"/>
    <w:rsid w:val="001C311E"/>
    <w:rsid w:val="001C7D62"/>
    <w:rsid w:val="001D5B74"/>
    <w:rsid w:val="001D6C95"/>
    <w:rsid w:val="001D783A"/>
    <w:rsid w:val="001D797F"/>
    <w:rsid w:val="001D7A07"/>
    <w:rsid w:val="001E30DF"/>
    <w:rsid w:val="001E3634"/>
    <w:rsid w:val="001E5313"/>
    <w:rsid w:val="001F032C"/>
    <w:rsid w:val="001F08BA"/>
    <w:rsid w:val="00202590"/>
    <w:rsid w:val="00203E98"/>
    <w:rsid w:val="002058CB"/>
    <w:rsid w:val="002109AD"/>
    <w:rsid w:val="00212E7D"/>
    <w:rsid w:val="00216AF5"/>
    <w:rsid w:val="00216D2A"/>
    <w:rsid w:val="002173F1"/>
    <w:rsid w:val="00217C52"/>
    <w:rsid w:val="002209E8"/>
    <w:rsid w:val="00220C5C"/>
    <w:rsid w:val="002222FC"/>
    <w:rsid w:val="002231CC"/>
    <w:rsid w:val="00223DBE"/>
    <w:rsid w:val="00223E0F"/>
    <w:rsid w:val="002247EB"/>
    <w:rsid w:val="002248C7"/>
    <w:rsid w:val="00227DED"/>
    <w:rsid w:val="002303A9"/>
    <w:rsid w:val="002324EE"/>
    <w:rsid w:val="00234209"/>
    <w:rsid w:val="002363FB"/>
    <w:rsid w:val="00241BCF"/>
    <w:rsid w:val="002421DA"/>
    <w:rsid w:val="002429D5"/>
    <w:rsid w:val="00245015"/>
    <w:rsid w:val="002456BB"/>
    <w:rsid w:val="00247BAA"/>
    <w:rsid w:val="00253CAB"/>
    <w:rsid w:val="0025586D"/>
    <w:rsid w:val="0026043F"/>
    <w:rsid w:val="0026176E"/>
    <w:rsid w:val="00264272"/>
    <w:rsid w:val="00264848"/>
    <w:rsid w:val="00275998"/>
    <w:rsid w:val="00275B9A"/>
    <w:rsid w:val="00277E58"/>
    <w:rsid w:val="00281936"/>
    <w:rsid w:val="0028356F"/>
    <w:rsid w:val="00283ED4"/>
    <w:rsid w:val="00284232"/>
    <w:rsid w:val="002857A5"/>
    <w:rsid w:val="002857AE"/>
    <w:rsid w:val="002870CE"/>
    <w:rsid w:val="00287E52"/>
    <w:rsid w:val="0029188D"/>
    <w:rsid w:val="002939B2"/>
    <w:rsid w:val="002A4444"/>
    <w:rsid w:val="002A54A6"/>
    <w:rsid w:val="002A69AD"/>
    <w:rsid w:val="002B3F57"/>
    <w:rsid w:val="002B7E88"/>
    <w:rsid w:val="002C52CE"/>
    <w:rsid w:val="002C6909"/>
    <w:rsid w:val="002D6113"/>
    <w:rsid w:val="002E1C18"/>
    <w:rsid w:val="002E41E2"/>
    <w:rsid w:val="002F0605"/>
    <w:rsid w:val="002F2292"/>
    <w:rsid w:val="002F469D"/>
    <w:rsid w:val="002F5509"/>
    <w:rsid w:val="00300FD5"/>
    <w:rsid w:val="003012DF"/>
    <w:rsid w:val="00301319"/>
    <w:rsid w:val="00301C09"/>
    <w:rsid w:val="00302BB0"/>
    <w:rsid w:val="0030349A"/>
    <w:rsid w:val="00303A84"/>
    <w:rsid w:val="00303F19"/>
    <w:rsid w:val="003062F8"/>
    <w:rsid w:val="00312AFE"/>
    <w:rsid w:val="00313F5C"/>
    <w:rsid w:val="00317176"/>
    <w:rsid w:val="00317363"/>
    <w:rsid w:val="0032032A"/>
    <w:rsid w:val="00323EF2"/>
    <w:rsid w:val="0032431B"/>
    <w:rsid w:val="00326AD8"/>
    <w:rsid w:val="00331158"/>
    <w:rsid w:val="00332AA8"/>
    <w:rsid w:val="003333F1"/>
    <w:rsid w:val="00333A8D"/>
    <w:rsid w:val="00335B48"/>
    <w:rsid w:val="003369AC"/>
    <w:rsid w:val="00336E91"/>
    <w:rsid w:val="003429DC"/>
    <w:rsid w:val="00343E8D"/>
    <w:rsid w:val="00343EAE"/>
    <w:rsid w:val="00344582"/>
    <w:rsid w:val="00345BB1"/>
    <w:rsid w:val="003538B5"/>
    <w:rsid w:val="00356F14"/>
    <w:rsid w:val="00360976"/>
    <w:rsid w:val="00360AEC"/>
    <w:rsid w:val="00362A82"/>
    <w:rsid w:val="00362C4C"/>
    <w:rsid w:val="00374350"/>
    <w:rsid w:val="003751F0"/>
    <w:rsid w:val="0037628F"/>
    <w:rsid w:val="00377548"/>
    <w:rsid w:val="0037787E"/>
    <w:rsid w:val="00380129"/>
    <w:rsid w:val="0038021F"/>
    <w:rsid w:val="00381752"/>
    <w:rsid w:val="0038258C"/>
    <w:rsid w:val="00383A32"/>
    <w:rsid w:val="00385926"/>
    <w:rsid w:val="00386C74"/>
    <w:rsid w:val="00393465"/>
    <w:rsid w:val="003A0A23"/>
    <w:rsid w:val="003A13BE"/>
    <w:rsid w:val="003A23A5"/>
    <w:rsid w:val="003A65F8"/>
    <w:rsid w:val="003B07D6"/>
    <w:rsid w:val="003B56D8"/>
    <w:rsid w:val="003C0583"/>
    <w:rsid w:val="003C5947"/>
    <w:rsid w:val="003D1F79"/>
    <w:rsid w:val="003D26BA"/>
    <w:rsid w:val="003D5EE3"/>
    <w:rsid w:val="003D7335"/>
    <w:rsid w:val="003E4A39"/>
    <w:rsid w:val="003E576D"/>
    <w:rsid w:val="003F0BE7"/>
    <w:rsid w:val="003F412C"/>
    <w:rsid w:val="003F4C51"/>
    <w:rsid w:val="003F53C0"/>
    <w:rsid w:val="00400D06"/>
    <w:rsid w:val="00401A02"/>
    <w:rsid w:val="0040283B"/>
    <w:rsid w:val="00402FB0"/>
    <w:rsid w:val="00407637"/>
    <w:rsid w:val="004114A2"/>
    <w:rsid w:val="0041293B"/>
    <w:rsid w:val="004146AE"/>
    <w:rsid w:val="0042324A"/>
    <w:rsid w:val="00424A2E"/>
    <w:rsid w:val="00424E69"/>
    <w:rsid w:val="00426DBB"/>
    <w:rsid w:val="00430D41"/>
    <w:rsid w:val="0043249E"/>
    <w:rsid w:val="00437760"/>
    <w:rsid w:val="00441B03"/>
    <w:rsid w:val="004510E4"/>
    <w:rsid w:val="00460296"/>
    <w:rsid w:val="00463751"/>
    <w:rsid w:val="004637B5"/>
    <w:rsid w:val="00476241"/>
    <w:rsid w:val="0049152F"/>
    <w:rsid w:val="00491972"/>
    <w:rsid w:val="00494335"/>
    <w:rsid w:val="004A08FD"/>
    <w:rsid w:val="004A15EE"/>
    <w:rsid w:val="004A1994"/>
    <w:rsid w:val="004B5828"/>
    <w:rsid w:val="004B5CAD"/>
    <w:rsid w:val="004C3527"/>
    <w:rsid w:val="004C5F73"/>
    <w:rsid w:val="004C7F5D"/>
    <w:rsid w:val="004D0319"/>
    <w:rsid w:val="004D1D4C"/>
    <w:rsid w:val="004D2C83"/>
    <w:rsid w:val="004D3399"/>
    <w:rsid w:val="004E16D3"/>
    <w:rsid w:val="004E23F5"/>
    <w:rsid w:val="004E7291"/>
    <w:rsid w:val="004F1C00"/>
    <w:rsid w:val="005011E2"/>
    <w:rsid w:val="005061B4"/>
    <w:rsid w:val="00507125"/>
    <w:rsid w:val="005101D8"/>
    <w:rsid w:val="00511930"/>
    <w:rsid w:val="00520AD1"/>
    <w:rsid w:val="00523533"/>
    <w:rsid w:val="005261F6"/>
    <w:rsid w:val="005269A5"/>
    <w:rsid w:val="005269C2"/>
    <w:rsid w:val="00533AB5"/>
    <w:rsid w:val="0053744C"/>
    <w:rsid w:val="005379C2"/>
    <w:rsid w:val="00537F9A"/>
    <w:rsid w:val="005413F9"/>
    <w:rsid w:val="00541FA3"/>
    <w:rsid w:val="00542271"/>
    <w:rsid w:val="00543071"/>
    <w:rsid w:val="0054308E"/>
    <w:rsid w:val="005455A0"/>
    <w:rsid w:val="0054582C"/>
    <w:rsid w:val="00550C75"/>
    <w:rsid w:val="00552882"/>
    <w:rsid w:val="00555610"/>
    <w:rsid w:val="005567CA"/>
    <w:rsid w:val="0055686B"/>
    <w:rsid w:val="00571D5A"/>
    <w:rsid w:val="00574B01"/>
    <w:rsid w:val="00576D09"/>
    <w:rsid w:val="0058182B"/>
    <w:rsid w:val="00582440"/>
    <w:rsid w:val="00583631"/>
    <w:rsid w:val="00591A3D"/>
    <w:rsid w:val="00591E90"/>
    <w:rsid w:val="00597872"/>
    <w:rsid w:val="00597E32"/>
    <w:rsid w:val="005A0663"/>
    <w:rsid w:val="005A3184"/>
    <w:rsid w:val="005A424C"/>
    <w:rsid w:val="005A7456"/>
    <w:rsid w:val="005B172C"/>
    <w:rsid w:val="005B27F3"/>
    <w:rsid w:val="005B3E1C"/>
    <w:rsid w:val="005B438F"/>
    <w:rsid w:val="005B48D1"/>
    <w:rsid w:val="005B5F63"/>
    <w:rsid w:val="005B78D9"/>
    <w:rsid w:val="005C09F7"/>
    <w:rsid w:val="005C0B61"/>
    <w:rsid w:val="005C0B76"/>
    <w:rsid w:val="005C4350"/>
    <w:rsid w:val="005C6CAF"/>
    <w:rsid w:val="005D20A0"/>
    <w:rsid w:val="005D2C6A"/>
    <w:rsid w:val="005D4EC2"/>
    <w:rsid w:val="005D751D"/>
    <w:rsid w:val="005E2226"/>
    <w:rsid w:val="005E4D71"/>
    <w:rsid w:val="005F1638"/>
    <w:rsid w:val="005F1EB9"/>
    <w:rsid w:val="0060403D"/>
    <w:rsid w:val="00604CA6"/>
    <w:rsid w:val="006058C0"/>
    <w:rsid w:val="00605C6E"/>
    <w:rsid w:val="00605FD3"/>
    <w:rsid w:val="00612595"/>
    <w:rsid w:val="00615FEA"/>
    <w:rsid w:val="006249F9"/>
    <w:rsid w:val="006256EC"/>
    <w:rsid w:val="0063347D"/>
    <w:rsid w:val="00634386"/>
    <w:rsid w:val="00636058"/>
    <w:rsid w:val="006373B6"/>
    <w:rsid w:val="006424B7"/>
    <w:rsid w:val="0064771E"/>
    <w:rsid w:val="00650D09"/>
    <w:rsid w:val="006549B4"/>
    <w:rsid w:val="00655323"/>
    <w:rsid w:val="0065642B"/>
    <w:rsid w:val="006614FD"/>
    <w:rsid w:val="00661C13"/>
    <w:rsid w:val="006624DF"/>
    <w:rsid w:val="006658D5"/>
    <w:rsid w:val="00667001"/>
    <w:rsid w:val="00670BF5"/>
    <w:rsid w:val="00671130"/>
    <w:rsid w:val="006717F9"/>
    <w:rsid w:val="00676449"/>
    <w:rsid w:val="00676542"/>
    <w:rsid w:val="006828F9"/>
    <w:rsid w:val="00682DC0"/>
    <w:rsid w:val="0068342C"/>
    <w:rsid w:val="006855D5"/>
    <w:rsid w:val="00686A7F"/>
    <w:rsid w:val="00692EAF"/>
    <w:rsid w:val="00693EB1"/>
    <w:rsid w:val="00694825"/>
    <w:rsid w:val="00695662"/>
    <w:rsid w:val="00695D60"/>
    <w:rsid w:val="006A3ED7"/>
    <w:rsid w:val="006A3FFA"/>
    <w:rsid w:val="006A4D7B"/>
    <w:rsid w:val="006A5F10"/>
    <w:rsid w:val="006A7C56"/>
    <w:rsid w:val="006B0ADA"/>
    <w:rsid w:val="006B37F8"/>
    <w:rsid w:val="006B3E3C"/>
    <w:rsid w:val="006C01E6"/>
    <w:rsid w:val="006C3A89"/>
    <w:rsid w:val="006C63FB"/>
    <w:rsid w:val="006C6753"/>
    <w:rsid w:val="006D1D48"/>
    <w:rsid w:val="006D2F47"/>
    <w:rsid w:val="006D3B45"/>
    <w:rsid w:val="006D55CC"/>
    <w:rsid w:val="006D5BAC"/>
    <w:rsid w:val="006E0206"/>
    <w:rsid w:val="006E0BC5"/>
    <w:rsid w:val="006E0E38"/>
    <w:rsid w:val="006E1067"/>
    <w:rsid w:val="006E1887"/>
    <w:rsid w:val="006E2103"/>
    <w:rsid w:val="006E222E"/>
    <w:rsid w:val="006E49D0"/>
    <w:rsid w:val="006E7343"/>
    <w:rsid w:val="006E74B6"/>
    <w:rsid w:val="006E752C"/>
    <w:rsid w:val="006F1CD5"/>
    <w:rsid w:val="006F4D0E"/>
    <w:rsid w:val="006F729C"/>
    <w:rsid w:val="006F768B"/>
    <w:rsid w:val="00702F55"/>
    <w:rsid w:val="00703C24"/>
    <w:rsid w:val="00703D29"/>
    <w:rsid w:val="007063B9"/>
    <w:rsid w:val="00707CBC"/>
    <w:rsid w:val="0071040D"/>
    <w:rsid w:val="00711F45"/>
    <w:rsid w:val="007128ED"/>
    <w:rsid w:val="00713A11"/>
    <w:rsid w:val="00715D9F"/>
    <w:rsid w:val="00716E6E"/>
    <w:rsid w:val="0072258A"/>
    <w:rsid w:val="0072484B"/>
    <w:rsid w:val="007273FA"/>
    <w:rsid w:val="0073641A"/>
    <w:rsid w:val="00737108"/>
    <w:rsid w:val="00741A5B"/>
    <w:rsid w:val="00745182"/>
    <w:rsid w:val="00747347"/>
    <w:rsid w:val="00754A44"/>
    <w:rsid w:val="00761D4B"/>
    <w:rsid w:val="00762E77"/>
    <w:rsid w:val="00763035"/>
    <w:rsid w:val="00764A9A"/>
    <w:rsid w:val="00764B1C"/>
    <w:rsid w:val="00767258"/>
    <w:rsid w:val="00767264"/>
    <w:rsid w:val="00774E99"/>
    <w:rsid w:val="00775005"/>
    <w:rsid w:val="007859A8"/>
    <w:rsid w:val="00792CD2"/>
    <w:rsid w:val="00793259"/>
    <w:rsid w:val="0079724D"/>
    <w:rsid w:val="007A0049"/>
    <w:rsid w:val="007A0501"/>
    <w:rsid w:val="007A3FAB"/>
    <w:rsid w:val="007A45C1"/>
    <w:rsid w:val="007A4629"/>
    <w:rsid w:val="007A4927"/>
    <w:rsid w:val="007A5273"/>
    <w:rsid w:val="007A5815"/>
    <w:rsid w:val="007A6798"/>
    <w:rsid w:val="007A778D"/>
    <w:rsid w:val="007B048F"/>
    <w:rsid w:val="007B617F"/>
    <w:rsid w:val="007C2ACE"/>
    <w:rsid w:val="007C54D4"/>
    <w:rsid w:val="007C58B8"/>
    <w:rsid w:val="007D32B9"/>
    <w:rsid w:val="007D6C11"/>
    <w:rsid w:val="007E0A38"/>
    <w:rsid w:val="007E2E53"/>
    <w:rsid w:val="007E7220"/>
    <w:rsid w:val="007F0806"/>
    <w:rsid w:val="007F22EF"/>
    <w:rsid w:val="007F3EFE"/>
    <w:rsid w:val="007F4115"/>
    <w:rsid w:val="007F490E"/>
    <w:rsid w:val="007F49F7"/>
    <w:rsid w:val="00802AF0"/>
    <w:rsid w:val="008031E5"/>
    <w:rsid w:val="00804E69"/>
    <w:rsid w:val="0080584E"/>
    <w:rsid w:val="00805C75"/>
    <w:rsid w:val="008174AD"/>
    <w:rsid w:val="00817748"/>
    <w:rsid w:val="00820F0B"/>
    <w:rsid w:val="008217CB"/>
    <w:rsid w:val="00821A4F"/>
    <w:rsid w:val="00824F5E"/>
    <w:rsid w:val="00826381"/>
    <w:rsid w:val="00830DC5"/>
    <w:rsid w:val="0083177F"/>
    <w:rsid w:val="00832057"/>
    <w:rsid w:val="00833E01"/>
    <w:rsid w:val="00834ADA"/>
    <w:rsid w:val="0083549A"/>
    <w:rsid w:val="00836D9B"/>
    <w:rsid w:val="008409BB"/>
    <w:rsid w:val="00841ECD"/>
    <w:rsid w:val="008441EA"/>
    <w:rsid w:val="00844229"/>
    <w:rsid w:val="0084454D"/>
    <w:rsid w:val="00852712"/>
    <w:rsid w:val="00856108"/>
    <w:rsid w:val="00856A7A"/>
    <w:rsid w:val="00862DD5"/>
    <w:rsid w:val="00866E75"/>
    <w:rsid w:val="00871802"/>
    <w:rsid w:val="008728B9"/>
    <w:rsid w:val="00872D4C"/>
    <w:rsid w:val="00873C01"/>
    <w:rsid w:val="00874E77"/>
    <w:rsid w:val="00876BE4"/>
    <w:rsid w:val="00881B77"/>
    <w:rsid w:val="00886CE4"/>
    <w:rsid w:val="00886DDE"/>
    <w:rsid w:val="008901EB"/>
    <w:rsid w:val="008909B6"/>
    <w:rsid w:val="0089125D"/>
    <w:rsid w:val="00891AF4"/>
    <w:rsid w:val="00893326"/>
    <w:rsid w:val="00896BD2"/>
    <w:rsid w:val="00897DB8"/>
    <w:rsid w:val="008A343E"/>
    <w:rsid w:val="008A3B84"/>
    <w:rsid w:val="008B06F5"/>
    <w:rsid w:val="008B182A"/>
    <w:rsid w:val="008B281B"/>
    <w:rsid w:val="008B79EE"/>
    <w:rsid w:val="008C0F84"/>
    <w:rsid w:val="008C2349"/>
    <w:rsid w:val="008C285C"/>
    <w:rsid w:val="008C2A97"/>
    <w:rsid w:val="008C3B30"/>
    <w:rsid w:val="008C597C"/>
    <w:rsid w:val="008C670D"/>
    <w:rsid w:val="008C7EFA"/>
    <w:rsid w:val="008D1270"/>
    <w:rsid w:val="008D14BE"/>
    <w:rsid w:val="008D34EA"/>
    <w:rsid w:val="008D38C7"/>
    <w:rsid w:val="008D441F"/>
    <w:rsid w:val="008D5663"/>
    <w:rsid w:val="008E03F7"/>
    <w:rsid w:val="008E1E81"/>
    <w:rsid w:val="008E3F99"/>
    <w:rsid w:val="008E4076"/>
    <w:rsid w:val="008E423B"/>
    <w:rsid w:val="008E4DB2"/>
    <w:rsid w:val="008E64CB"/>
    <w:rsid w:val="008F1870"/>
    <w:rsid w:val="008F1C4F"/>
    <w:rsid w:val="008F3268"/>
    <w:rsid w:val="008F379F"/>
    <w:rsid w:val="008F7841"/>
    <w:rsid w:val="00902576"/>
    <w:rsid w:val="00903119"/>
    <w:rsid w:val="00904BC7"/>
    <w:rsid w:val="0091573B"/>
    <w:rsid w:val="00916AFE"/>
    <w:rsid w:val="009263E6"/>
    <w:rsid w:val="0092642C"/>
    <w:rsid w:val="0092681B"/>
    <w:rsid w:val="00930038"/>
    <w:rsid w:val="009306B7"/>
    <w:rsid w:val="0093087E"/>
    <w:rsid w:val="00934C5B"/>
    <w:rsid w:val="0093605C"/>
    <w:rsid w:val="009369AE"/>
    <w:rsid w:val="00937111"/>
    <w:rsid w:val="009412DE"/>
    <w:rsid w:val="00947364"/>
    <w:rsid w:val="009507BA"/>
    <w:rsid w:val="00951463"/>
    <w:rsid w:val="009519D2"/>
    <w:rsid w:val="009524E9"/>
    <w:rsid w:val="009544FE"/>
    <w:rsid w:val="0096099D"/>
    <w:rsid w:val="00962D34"/>
    <w:rsid w:val="00963E95"/>
    <w:rsid w:val="009649BC"/>
    <w:rsid w:val="0096753B"/>
    <w:rsid w:val="009701CC"/>
    <w:rsid w:val="00973F01"/>
    <w:rsid w:val="0097594A"/>
    <w:rsid w:val="0097613F"/>
    <w:rsid w:val="00976EEC"/>
    <w:rsid w:val="00981C76"/>
    <w:rsid w:val="00986C7C"/>
    <w:rsid w:val="00996C8F"/>
    <w:rsid w:val="00996E27"/>
    <w:rsid w:val="00997CFB"/>
    <w:rsid w:val="009A1A7F"/>
    <w:rsid w:val="009A277B"/>
    <w:rsid w:val="009A2ACF"/>
    <w:rsid w:val="009B1212"/>
    <w:rsid w:val="009B3366"/>
    <w:rsid w:val="009B396E"/>
    <w:rsid w:val="009C2A1E"/>
    <w:rsid w:val="009C5E3D"/>
    <w:rsid w:val="009C66A9"/>
    <w:rsid w:val="009C75CC"/>
    <w:rsid w:val="009C75E2"/>
    <w:rsid w:val="009D085D"/>
    <w:rsid w:val="009D137A"/>
    <w:rsid w:val="009D403E"/>
    <w:rsid w:val="009D421F"/>
    <w:rsid w:val="009D5991"/>
    <w:rsid w:val="009D6216"/>
    <w:rsid w:val="009E0BE5"/>
    <w:rsid w:val="009E22D9"/>
    <w:rsid w:val="009E323A"/>
    <w:rsid w:val="009E3A6B"/>
    <w:rsid w:val="009E5C87"/>
    <w:rsid w:val="009E6913"/>
    <w:rsid w:val="009E71B6"/>
    <w:rsid w:val="009F16D8"/>
    <w:rsid w:val="009F17AC"/>
    <w:rsid w:val="009F2149"/>
    <w:rsid w:val="009F51EF"/>
    <w:rsid w:val="009F725F"/>
    <w:rsid w:val="009F7BF5"/>
    <w:rsid w:val="00A00F3A"/>
    <w:rsid w:val="00A02105"/>
    <w:rsid w:val="00A02EBE"/>
    <w:rsid w:val="00A04138"/>
    <w:rsid w:val="00A04331"/>
    <w:rsid w:val="00A06378"/>
    <w:rsid w:val="00A06A70"/>
    <w:rsid w:val="00A07190"/>
    <w:rsid w:val="00A074BB"/>
    <w:rsid w:val="00A107A4"/>
    <w:rsid w:val="00A10B2B"/>
    <w:rsid w:val="00A1161A"/>
    <w:rsid w:val="00A20983"/>
    <w:rsid w:val="00A245C5"/>
    <w:rsid w:val="00A26CF5"/>
    <w:rsid w:val="00A30720"/>
    <w:rsid w:val="00A31358"/>
    <w:rsid w:val="00A319A6"/>
    <w:rsid w:val="00A3677A"/>
    <w:rsid w:val="00A412D2"/>
    <w:rsid w:val="00A451DF"/>
    <w:rsid w:val="00A5316E"/>
    <w:rsid w:val="00A5549F"/>
    <w:rsid w:val="00A563E7"/>
    <w:rsid w:val="00A576CC"/>
    <w:rsid w:val="00A607EA"/>
    <w:rsid w:val="00A60ACF"/>
    <w:rsid w:val="00A60E06"/>
    <w:rsid w:val="00A625B7"/>
    <w:rsid w:val="00A62808"/>
    <w:rsid w:val="00A62FDC"/>
    <w:rsid w:val="00A65155"/>
    <w:rsid w:val="00A66115"/>
    <w:rsid w:val="00A66AD8"/>
    <w:rsid w:val="00A66B75"/>
    <w:rsid w:val="00A71326"/>
    <w:rsid w:val="00A7723C"/>
    <w:rsid w:val="00A779F3"/>
    <w:rsid w:val="00A8443A"/>
    <w:rsid w:val="00A863C9"/>
    <w:rsid w:val="00A8687D"/>
    <w:rsid w:val="00A90C04"/>
    <w:rsid w:val="00A93540"/>
    <w:rsid w:val="00AA24A0"/>
    <w:rsid w:val="00AA3027"/>
    <w:rsid w:val="00AA3AF6"/>
    <w:rsid w:val="00AA7856"/>
    <w:rsid w:val="00AC35EA"/>
    <w:rsid w:val="00AC4466"/>
    <w:rsid w:val="00AC6D4A"/>
    <w:rsid w:val="00AD33A1"/>
    <w:rsid w:val="00AE6468"/>
    <w:rsid w:val="00AF1AD6"/>
    <w:rsid w:val="00B077D6"/>
    <w:rsid w:val="00B11315"/>
    <w:rsid w:val="00B11A0C"/>
    <w:rsid w:val="00B20C05"/>
    <w:rsid w:val="00B2789E"/>
    <w:rsid w:val="00B42AB0"/>
    <w:rsid w:val="00B42E05"/>
    <w:rsid w:val="00B476C8"/>
    <w:rsid w:val="00B51459"/>
    <w:rsid w:val="00B55783"/>
    <w:rsid w:val="00B558EA"/>
    <w:rsid w:val="00B57CED"/>
    <w:rsid w:val="00B66C5E"/>
    <w:rsid w:val="00B7392A"/>
    <w:rsid w:val="00B75E68"/>
    <w:rsid w:val="00B80F8C"/>
    <w:rsid w:val="00B82614"/>
    <w:rsid w:val="00B84017"/>
    <w:rsid w:val="00B85FA1"/>
    <w:rsid w:val="00B979C2"/>
    <w:rsid w:val="00BA1AA2"/>
    <w:rsid w:val="00BB2106"/>
    <w:rsid w:val="00BB2F77"/>
    <w:rsid w:val="00BC2144"/>
    <w:rsid w:val="00BC55A5"/>
    <w:rsid w:val="00BD2A9C"/>
    <w:rsid w:val="00BE04F9"/>
    <w:rsid w:val="00BE0629"/>
    <w:rsid w:val="00BE3874"/>
    <w:rsid w:val="00BE59D5"/>
    <w:rsid w:val="00BE60BB"/>
    <w:rsid w:val="00BE6745"/>
    <w:rsid w:val="00BF0996"/>
    <w:rsid w:val="00BF1E92"/>
    <w:rsid w:val="00BF3176"/>
    <w:rsid w:val="00BF3A44"/>
    <w:rsid w:val="00BF7F1C"/>
    <w:rsid w:val="00C114DB"/>
    <w:rsid w:val="00C16311"/>
    <w:rsid w:val="00C17AE6"/>
    <w:rsid w:val="00C201B0"/>
    <w:rsid w:val="00C26CB2"/>
    <w:rsid w:val="00C26E06"/>
    <w:rsid w:val="00C26E5A"/>
    <w:rsid w:val="00C276E5"/>
    <w:rsid w:val="00C345AF"/>
    <w:rsid w:val="00C34AA9"/>
    <w:rsid w:val="00C358F0"/>
    <w:rsid w:val="00C35E2D"/>
    <w:rsid w:val="00C372C4"/>
    <w:rsid w:val="00C403A3"/>
    <w:rsid w:val="00C41AF2"/>
    <w:rsid w:val="00C41C59"/>
    <w:rsid w:val="00C43804"/>
    <w:rsid w:val="00C43B69"/>
    <w:rsid w:val="00C45062"/>
    <w:rsid w:val="00C46658"/>
    <w:rsid w:val="00C5152F"/>
    <w:rsid w:val="00C55BD3"/>
    <w:rsid w:val="00C5610F"/>
    <w:rsid w:val="00C62FAB"/>
    <w:rsid w:val="00C72395"/>
    <w:rsid w:val="00C75E78"/>
    <w:rsid w:val="00C778C9"/>
    <w:rsid w:val="00C81D84"/>
    <w:rsid w:val="00C829D9"/>
    <w:rsid w:val="00C83A6C"/>
    <w:rsid w:val="00C90165"/>
    <w:rsid w:val="00C95B41"/>
    <w:rsid w:val="00C97558"/>
    <w:rsid w:val="00C97646"/>
    <w:rsid w:val="00CA27E4"/>
    <w:rsid w:val="00CA2AD8"/>
    <w:rsid w:val="00CA3C5D"/>
    <w:rsid w:val="00CA4A80"/>
    <w:rsid w:val="00CB5E55"/>
    <w:rsid w:val="00CB6826"/>
    <w:rsid w:val="00CB69F6"/>
    <w:rsid w:val="00CC1061"/>
    <w:rsid w:val="00CC3573"/>
    <w:rsid w:val="00CC60A1"/>
    <w:rsid w:val="00CC70A0"/>
    <w:rsid w:val="00CD153A"/>
    <w:rsid w:val="00CD2001"/>
    <w:rsid w:val="00CD539B"/>
    <w:rsid w:val="00CD61BC"/>
    <w:rsid w:val="00CD64D9"/>
    <w:rsid w:val="00CE275C"/>
    <w:rsid w:val="00CE3C20"/>
    <w:rsid w:val="00CE66C6"/>
    <w:rsid w:val="00CE7FC6"/>
    <w:rsid w:val="00CF3F60"/>
    <w:rsid w:val="00CF6235"/>
    <w:rsid w:val="00CF6506"/>
    <w:rsid w:val="00D004A0"/>
    <w:rsid w:val="00D11017"/>
    <w:rsid w:val="00D130A8"/>
    <w:rsid w:val="00D134A7"/>
    <w:rsid w:val="00D13605"/>
    <w:rsid w:val="00D14F13"/>
    <w:rsid w:val="00D16877"/>
    <w:rsid w:val="00D1739F"/>
    <w:rsid w:val="00D203A6"/>
    <w:rsid w:val="00D2167A"/>
    <w:rsid w:val="00D22210"/>
    <w:rsid w:val="00D223E5"/>
    <w:rsid w:val="00D23A86"/>
    <w:rsid w:val="00D268CF"/>
    <w:rsid w:val="00D35DA8"/>
    <w:rsid w:val="00D36B97"/>
    <w:rsid w:val="00D37F8E"/>
    <w:rsid w:val="00D40CF6"/>
    <w:rsid w:val="00D421D7"/>
    <w:rsid w:val="00D527E7"/>
    <w:rsid w:val="00D52877"/>
    <w:rsid w:val="00D5300E"/>
    <w:rsid w:val="00D53E1B"/>
    <w:rsid w:val="00D54688"/>
    <w:rsid w:val="00D55C31"/>
    <w:rsid w:val="00D56417"/>
    <w:rsid w:val="00D60BCA"/>
    <w:rsid w:val="00D65531"/>
    <w:rsid w:val="00D667F1"/>
    <w:rsid w:val="00D67207"/>
    <w:rsid w:val="00D70599"/>
    <w:rsid w:val="00D73177"/>
    <w:rsid w:val="00D80133"/>
    <w:rsid w:val="00D80361"/>
    <w:rsid w:val="00D810B7"/>
    <w:rsid w:val="00D82CB5"/>
    <w:rsid w:val="00D94F32"/>
    <w:rsid w:val="00D97CED"/>
    <w:rsid w:val="00DA25CF"/>
    <w:rsid w:val="00DA4286"/>
    <w:rsid w:val="00DA4486"/>
    <w:rsid w:val="00DA4509"/>
    <w:rsid w:val="00DA7FB0"/>
    <w:rsid w:val="00DB1191"/>
    <w:rsid w:val="00DB30E5"/>
    <w:rsid w:val="00DB493C"/>
    <w:rsid w:val="00DB69DF"/>
    <w:rsid w:val="00DC2968"/>
    <w:rsid w:val="00DC2D99"/>
    <w:rsid w:val="00DC5097"/>
    <w:rsid w:val="00DC68CD"/>
    <w:rsid w:val="00DC6C2A"/>
    <w:rsid w:val="00DD2A05"/>
    <w:rsid w:val="00DD553C"/>
    <w:rsid w:val="00DD7624"/>
    <w:rsid w:val="00DE1DBD"/>
    <w:rsid w:val="00DE5588"/>
    <w:rsid w:val="00DE7306"/>
    <w:rsid w:val="00DF73DB"/>
    <w:rsid w:val="00E005FB"/>
    <w:rsid w:val="00E01F44"/>
    <w:rsid w:val="00E047A3"/>
    <w:rsid w:val="00E05CAE"/>
    <w:rsid w:val="00E119E7"/>
    <w:rsid w:val="00E12DB8"/>
    <w:rsid w:val="00E164CD"/>
    <w:rsid w:val="00E17AC1"/>
    <w:rsid w:val="00E21734"/>
    <w:rsid w:val="00E21A69"/>
    <w:rsid w:val="00E24E32"/>
    <w:rsid w:val="00E27765"/>
    <w:rsid w:val="00E30789"/>
    <w:rsid w:val="00E35870"/>
    <w:rsid w:val="00E37D29"/>
    <w:rsid w:val="00E53738"/>
    <w:rsid w:val="00E5422B"/>
    <w:rsid w:val="00E54579"/>
    <w:rsid w:val="00E60387"/>
    <w:rsid w:val="00E610E0"/>
    <w:rsid w:val="00E626A9"/>
    <w:rsid w:val="00E62F5B"/>
    <w:rsid w:val="00E63F9A"/>
    <w:rsid w:val="00E64F23"/>
    <w:rsid w:val="00E66452"/>
    <w:rsid w:val="00E66830"/>
    <w:rsid w:val="00E72B78"/>
    <w:rsid w:val="00E75FE5"/>
    <w:rsid w:val="00E777D5"/>
    <w:rsid w:val="00E84BFB"/>
    <w:rsid w:val="00E87373"/>
    <w:rsid w:val="00E87ED3"/>
    <w:rsid w:val="00E91BCB"/>
    <w:rsid w:val="00E91E1E"/>
    <w:rsid w:val="00E93032"/>
    <w:rsid w:val="00EA1B5E"/>
    <w:rsid w:val="00EA60A7"/>
    <w:rsid w:val="00EA7380"/>
    <w:rsid w:val="00EB16F0"/>
    <w:rsid w:val="00EB3854"/>
    <w:rsid w:val="00EB4453"/>
    <w:rsid w:val="00EB6751"/>
    <w:rsid w:val="00EC381E"/>
    <w:rsid w:val="00EC50F9"/>
    <w:rsid w:val="00EC6110"/>
    <w:rsid w:val="00ED04FF"/>
    <w:rsid w:val="00ED2DEC"/>
    <w:rsid w:val="00ED6968"/>
    <w:rsid w:val="00EE1852"/>
    <w:rsid w:val="00EE1C77"/>
    <w:rsid w:val="00EE5657"/>
    <w:rsid w:val="00EE6091"/>
    <w:rsid w:val="00EE75AE"/>
    <w:rsid w:val="00EE7FED"/>
    <w:rsid w:val="00EF0D24"/>
    <w:rsid w:val="00EF7415"/>
    <w:rsid w:val="00EF7D8F"/>
    <w:rsid w:val="00F00196"/>
    <w:rsid w:val="00F00FF1"/>
    <w:rsid w:val="00F01E42"/>
    <w:rsid w:val="00F02235"/>
    <w:rsid w:val="00F03B52"/>
    <w:rsid w:val="00F03DF4"/>
    <w:rsid w:val="00F05DEB"/>
    <w:rsid w:val="00F06FE7"/>
    <w:rsid w:val="00F12B46"/>
    <w:rsid w:val="00F13322"/>
    <w:rsid w:val="00F13C88"/>
    <w:rsid w:val="00F14543"/>
    <w:rsid w:val="00F16B20"/>
    <w:rsid w:val="00F16D1C"/>
    <w:rsid w:val="00F21E6A"/>
    <w:rsid w:val="00F24913"/>
    <w:rsid w:val="00F32F6E"/>
    <w:rsid w:val="00F34D08"/>
    <w:rsid w:val="00F3635A"/>
    <w:rsid w:val="00F41140"/>
    <w:rsid w:val="00F442B8"/>
    <w:rsid w:val="00F47E88"/>
    <w:rsid w:val="00F53415"/>
    <w:rsid w:val="00F55091"/>
    <w:rsid w:val="00F55179"/>
    <w:rsid w:val="00F566B2"/>
    <w:rsid w:val="00F6083C"/>
    <w:rsid w:val="00F6303F"/>
    <w:rsid w:val="00F63E22"/>
    <w:rsid w:val="00F67357"/>
    <w:rsid w:val="00F702E5"/>
    <w:rsid w:val="00F74956"/>
    <w:rsid w:val="00F76951"/>
    <w:rsid w:val="00F76FDE"/>
    <w:rsid w:val="00FA1BD2"/>
    <w:rsid w:val="00FA5017"/>
    <w:rsid w:val="00FA5855"/>
    <w:rsid w:val="00FA73F4"/>
    <w:rsid w:val="00FB0C42"/>
    <w:rsid w:val="00FB2445"/>
    <w:rsid w:val="00FB2DBD"/>
    <w:rsid w:val="00FB318B"/>
    <w:rsid w:val="00FC219E"/>
    <w:rsid w:val="00FC602E"/>
    <w:rsid w:val="00FD3FD9"/>
    <w:rsid w:val="00FD5D5C"/>
    <w:rsid w:val="00FD7CB9"/>
    <w:rsid w:val="00FE274E"/>
    <w:rsid w:val="00FE2A6B"/>
    <w:rsid w:val="00FE33F3"/>
    <w:rsid w:val="00FE4CD3"/>
    <w:rsid w:val="00FE5A90"/>
    <w:rsid w:val="00FE6A87"/>
    <w:rsid w:val="00FE7159"/>
    <w:rsid w:val="00FF04D4"/>
    <w:rsid w:val="00FF0E5E"/>
    <w:rsid w:val="00FF22FD"/>
    <w:rsid w:val="00FF414D"/>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aliases w:val="Обычный (Web)"/>
    <w:basedOn w:val="prastasis"/>
    <w:uiPriority w:val="99"/>
    <w:unhideWhenUsed/>
    <w:qFormat/>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23"/>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23"/>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character" w:customStyle="1" w:styleId="FontStyle17">
    <w:name w:val="Font Style17"/>
    <w:rsid w:val="00EF7415"/>
    <w:rPr>
      <w:rFonts w:ascii="Times New Roman" w:hAnsi="Times New Roman" w:cs="Times New Roman"/>
      <w:sz w:val="22"/>
      <w:szCs w:val="22"/>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FC219E"/>
    <w:rPr>
      <w:rFonts w:ascii="Times New Roman" w:eastAsia="Calibri" w:hAnsi="Times New Roman" w:cs="Times New Roman"/>
      <w:sz w:val="20"/>
      <w:szCs w:val="20"/>
      <w:lang w:eastAsia="lt-LT"/>
    </w:rPr>
  </w:style>
  <w:style w:type="paragraph" w:customStyle="1" w:styleId="Standard">
    <w:name w:val="Standard"/>
    <w:rsid w:val="001B5250"/>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character" w:customStyle="1" w:styleId="Numatytasispastraiposriftas1">
    <w:name w:val="Numatytasis pastraipos šriftas1"/>
    <w:rsid w:val="00583631"/>
  </w:style>
  <w:style w:type="paragraph" w:styleId="Pagrindiniotekstotrauka">
    <w:name w:val="Body Text Indent"/>
    <w:basedOn w:val="prastasis"/>
    <w:link w:val="PagrindiniotekstotraukaDiagrama"/>
    <w:uiPriority w:val="99"/>
    <w:semiHidden/>
    <w:unhideWhenUsed/>
    <w:rsid w:val="0079724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9724D"/>
    <w:rPr>
      <w:rFonts w:eastAsiaTheme="minorEastAsia"/>
      <w:kern w:val="0"/>
      <w:sz w:val="21"/>
      <w:szCs w:val="21"/>
      <w:lang w:eastAsia="lt-LT"/>
      <w14:ligatures w14:val="none"/>
    </w:rPr>
  </w:style>
  <w:style w:type="paragraph" w:customStyle="1" w:styleId="WW-Default">
    <w:name w:val="WW-Default"/>
    <w:uiPriority w:val="99"/>
    <w:rsid w:val="008D5663"/>
    <w:pPr>
      <w:suppressAutoHyphens/>
      <w:autoSpaceDE w:val="0"/>
      <w:spacing w:after="0" w:line="240" w:lineRule="auto"/>
    </w:pPr>
    <w:rPr>
      <w:rFonts w:ascii="Times New Roman" w:eastAsia="Arial" w:hAnsi="Times New Roman" w:cs="Times New Roman"/>
      <w:color w:val="000000"/>
      <w:kern w:val="0"/>
      <w:sz w:val="24"/>
      <w:szCs w:val="24"/>
      <w:lang w:val="en-US"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e-tar.lt/portal/lt/legalAct/66ae9a80883011ed8df094f359a60216/asr"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draudejai.sodra.lt/draudeju_viesi_duomenys/" TargetMode="External"/><Relationship Id="rId25" Type="http://schemas.openxmlformats.org/officeDocument/2006/relationships/hyperlink" Target="https://vpt.lrv.lt/lt/naujienos/lietuvos-auksciausiojo-teismo-2022-m-spalio-6-d-nutartis-civilineje-byloje-nr-e3k-3-328-469-2022"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eader" Target="header3.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33</Pages>
  <Words>40263</Words>
  <Characters>22950</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 Kum</cp:lastModifiedBy>
  <cp:revision>43</cp:revision>
  <dcterms:created xsi:type="dcterms:W3CDTF">2026-06-17T11:25:00Z</dcterms:created>
  <dcterms:modified xsi:type="dcterms:W3CDTF">2026-06-18T06:44:00Z</dcterms:modified>
</cp:coreProperties>
</file>